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8962F" w14:textId="09BA1B51" w:rsidR="00215604" w:rsidRPr="0085229A" w:rsidRDefault="00000000">
      <w:pPr>
        <w:spacing w:after="180"/>
        <w:jc w:val="center"/>
        <w:rPr>
          <w:rFonts w:ascii="標楷體" w:eastAsia="標楷體" w:hAnsi="標楷體" w:cs="標楷體"/>
          <w:sz w:val="28"/>
          <w:szCs w:val="28"/>
        </w:rPr>
      </w:pPr>
      <w:r w:rsidRPr="0085229A">
        <w:rPr>
          <w:rFonts w:ascii="標楷體" w:eastAsia="標楷體" w:hAnsi="標楷體" w:cs="標楷體"/>
          <w:sz w:val="28"/>
          <w:szCs w:val="28"/>
          <w:u w:val="single"/>
        </w:rPr>
        <w:t xml:space="preserve">  七  </w:t>
      </w:r>
      <w:r w:rsidRPr="0085229A">
        <w:rPr>
          <w:rFonts w:ascii="標楷體" w:eastAsia="標楷體" w:hAnsi="標楷體" w:cs="標楷體"/>
          <w:sz w:val="28"/>
          <w:szCs w:val="28"/>
        </w:rPr>
        <w:t>年級第</w:t>
      </w:r>
      <w:r w:rsidRPr="0085229A">
        <w:rPr>
          <w:rFonts w:ascii="標楷體" w:eastAsia="標楷體" w:hAnsi="標楷體" w:cs="標楷體"/>
          <w:sz w:val="28"/>
          <w:szCs w:val="28"/>
          <w:u w:val="single"/>
        </w:rPr>
        <w:t xml:space="preserve">  </w:t>
      </w:r>
      <w:proofErr w:type="gramStart"/>
      <w:r w:rsidRPr="0085229A">
        <w:rPr>
          <w:rFonts w:ascii="標楷體" w:eastAsia="標楷體" w:hAnsi="標楷體" w:cs="標楷體"/>
          <w:sz w:val="28"/>
          <w:szCs w:val="28"/>
          <w:u w:val="single"/>
        </w:rPr>
        <w:t>一</w:t>
      </w:r>
      <w:proofErr w:type="gramEnd"/>
      <w:r w:rsidRPr="0085229A">
        <w:rPr>
          <w:rFonts w:ascii="標楷體" w:eastAsia="標楷體" w:hAnsi="標楷體" w:cs="標楷體"/>
          <w:sz w:val="28"/>
          <w:szCs w:val="28"/>
          <w:u w:val="single"/>
        </w:rPr>
        <w:t xml:space="preserve">  </w:t>
      </w:r>
      <w:r w:rsidRPr="0085229A">
        <w:rPr>
          <w:rFonts w:ascii="標楷體" w:eastAsia="標楷體" w:hAnsi="標楷體" w:cs="標楷體"/>
          <w:sz w:val="28"/>
          <w:szCs w:val="28"/>
        </w:rPr>
        <w:t>學期語文領域-本土語文(</w:t>
      </w:r>
      <w:r w:rsidR="00DA219B" w:rsidRPr="0085229A">
        <w:rPr>
          <w:rFonts w:ascii="標楷體" w:eastAsia="標楷體" w:hAnsi="標楷體" w:cs="標楷體" w:hint="eastAsia"/>
          <w:sz w:val="28"/>
          <w:szCs w:val="28"/>
        </w:rPr>
        <w:t>___</w:t>
      </w:r>
      <w:r w:rsidRPr="0085229A">
        <w:rPr>
          <w:rFonts w:ascii="標楷體" w:eastAsia="標楷體" w:hAnsi="標楷體" w:cs="標楷體"/>
          <w:sz w:val="28"/>
          <w:szCs w:val="28"/>
        </w:rPr>
        <w:t>語第七階)課程計畫範例</w:t>
      </w:r>
    </w:p>
    <w:tbl>
      <w:tblPr>
        <w:tblStyle w:val="affc"/>
        <w:tblW w:w="191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00"/>
        <w:gridCol w:w="1463"/>
        <w:gridCol w:w="1789"/>
        <w:gridCol w:w="2096"/>
        <w:gridCol w:w="1984"/>
        <w:gridCol w:w="2214"/>
        <w:gridCol w:w="2889"/>
        <w:gridCol w:w="1642"/>
        <w:gridCol w:w="2613"/>
        <w:gridCol w:w="1896"/>
      </w:tblGrid>
      <w:tr w:rsidR="0085229A" w:rsidRPr="0085229A" w14:paraId="3354CFFE" w14:textId="77777777" w:rsidTr="00DA219B">
        <w:trPr>
          <w:trHeight w:val="463"/>
        </w:trPr>
        <w:tc>
          <w:tcPr>
            <w:tcW w:w="600" w:type="dxa"/>
            <w:vMerge w:val="restart"/>
            <w:shd w:val="clear" w:color="auto" w:fill="FFE599"/>
            <w:tcMar>
              <w:top w:w="0" w:type="dxa"/>
              <w:left w:w="108" w:type="dxa"/>
              <w:bottom w:w="0" w:type="dxa"/>
              <w:right w:w="108" w:type="dxa"/>
            </w:tcMar>
            <w:vAlign w:val="center"/>
          </w:tcPr>
          <w:p w14:paraId="33167E1D" w14:textId="77777777" w:rsidR="00215604" w:rsidRPr="0085229A" w:rsidRDefault="00000000">
            <w:pPr>
              <w:jc w:val="center"/>
              <w:rPr>
                <w:rFonts w:ascii="標楷體" w:eastAsia="標楷體" w:hAnsi="標楷體" w:cs="標楷體"/>
              </w:rPr>
            </w:pPr>
            <w:proofErr w:type="gramStart"/>
            <w:r w:rsidRPr="0085229A">
              <w:rPr>
                <w:rFonts w:ascii="標楷體" w:eastAsia="標楷體" w:hAnsi="標楷體" w:cs="標楷體"/>
              </w:rPr>
              <w:t>週</w:t>
            </w:r>
            <w:proofErr w:type="gramEnd"/>
            <w:r w:rsidRPr="0085229A">
              <w:rPr>
                <w:rFonts w:ascii="標楷體" w:eastAsia="標楷體" w:hAnsi="標楷體" w:cs="標楷體"/>
              </w:rPr>
              <w:t>次</w:t>
            </w:r>
          </w:p>
        </w:tc>
        <w:tc>
          <w:tcPr>
            <w:tcW w:w="1463" w:type="dxa"/>
            <w:vMerge w:val="restart"/>
            <w:shd w:val="clear" w:color="auto" w:fill="FFE599"/>
            <w:vAlign w:val="center"/>
          </w:tcPr>
          <w:p w14:paraId="00F0EDBD" w14:textId="77777777" w:rsidR="00215604" w:rsidRPr="0085229A" w:rsidRDefault="00000000">
            <w:pPr>
              <w:widowControl w:val="0"/>
              <w:pBdr>
                <w:top w:val="nil"/>
                <w:left w:val="nil"/>
                <w:bottom w:val="nil"/>
                <w:right w:val="nil"/>
                <w:between w:val="nil"/>
              </w:pBdr>
              <w:spacing w:line="276" w:lineRule="auto"/>
              <w:rPr>
                <w:rFonts w:ascii="標楷體" w:eastAsia="標楷體" w:hAnsi="標楷體" w:cs="標楷體"/>
              </w:rPr>
            </w:pPr>
            <w:r w:rsidRPr="0085229A">
              <w:rPr>
                <w:rFonts w:ascii="標楷體" w:eastAsia="標楷體" w:hAnsi="標楷體" w:cs="標楷體"/>
              </w:rPr>
              <w:t>單元主題</w:t>
            </w:r>
          </w:p>
        </w:tc>
        <w:tc>
          <w:tcPr>
            <w:tcW w:w="1789" w:type="dxa"/>
            <w:vMerge w:val="restart"/>
            <w:shd w:val="clear" w:color="auto" w:fill="FFE599"/>
            <w:tcMar>
              <w:top w:w="0" w:type="dxa"/>
              <w:left w:w="108" w:type="dxa"/>
              <w:bottom w:w="0" w:type="dxa"/>
              <w:right w:w="108" w:type="dxa"/>
            </w:tcMar>
            <w:vAlign w:val="center"/>
          </w:tcPr>
          <w:p w14:paraId="35DD1EE9"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課文名稱</w:t>
            </w:r>
          </w:p>
        </w:tc>
        <w:tc>
          <w:tcPr>
            <w:tcW w:w="2096" w:type="dxa"/>
            <w:vMerge w:val="restart"/>
            <w:shd w:val="clear" w:color="auto" w:fill="FFE599"/>
            <w:tcMar>
              <w:top w:w="0" w:type="dxa"/>
              <w:left w:w="108" w:type="dxa"/>
              <w:bottom w:w="0" w:type="dxa"/>
              <w:right w:w="108" w:type="dxa"/>
            </w:tcMar>
            <w:vAlign w:val="center"/>
          </w:tcPr>
          <w:p w14:paraId="7EF7B3C6"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對應領域</w:t>
            </w:r>
          </w:p>
          <w:p w14:paraId="7FB8A425"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核心素養指標</w:t>
            </w:r>
          </w:p>
        </w:tc>
        <w:tc>
          <w:tcPr>
            <w:tcW w:w="4198" w:type="dxa"/>
            <w:gridSpan w:val="2"/>
            <w:shd w:val="clear" w:color="auto" w:fill="FFE599"/>
            <w:tcMar>
              <w:top w:w="0" w:type="dxa"/>
              <w:left w:w="108" w:type="dxa"/>
              <w:bottom w:w="0" w:type="dxa"/>
              <w:right w:w="108" w:type="dxa"/>
            </w:tcMar>
            <w:vAlign w:val="center"/>
          </w:tcPr>
          <w:p w14:paraId="697E0AF6"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學習重點</w:t>
            </w:r>
          </w:p>
        </w:tc>
        <w:tc>
          <w:tcPr>
            <w:tcW w:w="2889" w:type="dxa"/>
            <w:vMerge w:val="restart"/>
            <w:shd w:val="clear" w:color="auto" w:fill="FFE599"/>
            <w:tcMar>
              <w:top w:w="0" w:type="dxa"/>
              <w:left w:w="108" w:type="dxa"/>
              <w:bottom w:w="0" w:type="dxa"/>
              <w:right w:w="108" w:type="dxa"/>
            </w:tcMar>
            <w:vAlign w:val="center"/>
          </w:tcPr>
          <w:p w14:paraId="23777262"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教學目標</w:t>
            </w:r>
          </w:p>
        </w:tc>
        <w:tc>
          <w:tcPr>
            <w:tcW w:w="1642" w:type="dxa"/>
            <w:vMerge w:val="restart"/>
            <w:shd w:val="clear" w:color="auto" w:fill="FFE599"/>
            <w:vAlign w:val="center"/>
          </w:tcPr>
          <w:p w14:paraId="386BEC79" w14:textId="77777777" w:rsidR="00215604" w:rsidRPr="0085229A" w:rsidRDefault="00000000">
            <w:pPr>
              <w:pBdr>
                <w:top w:val="nil"/>
                <w:left w:val="nil"/>
                <w:bottom w:val="nil"/>
                <w:right w:val="nil"/>
                <w:between w:val="nil"/>
              </w:pBdr>
              <w:jc w:val="center"/>
              <w:rPr>
                <w:rFonts w:ascii="標楷體" w:eastAsia="標楷體" w:hAnsi="標楷體" w:cs="標楷體"/>
              </w:rPr>
            </w:pPr>
            <w:r w:rsidRPr="0085229A">
              <w:rPr>
                <w:rFonts w:ascii="標楷體" w:eastAsia="標楷體" w:hAnsi="標楷體" w:cs="標楷體"/>
              </w:rPr>
              <w:t>評量方式</w:t>
            </w:r>
          </w:p>
        </w:tc>
        <w:tc>
          <w:tcPr>
            <w:tcW w:w="2613" w:type="dxa"/>
            <w:vMerge w:val="restart"/>
            <w:shd w:val="clear" w:color="auto" w:fill="FFE599"/>
            <w:vAlign w:val="center"/>
          </w:tcPr>
          <w:p w14:paraId="1F5BB3C1"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議題融入</w:t>
            </w:r>
          </w:p>
        </w:tc>
        <w:tc>
          <w:tcPr>
            <w:tcW w:w="1896" w:type="dxa"/>
            <w:vMerge w:val="restart"/>
            <w:shd w:val="clear" w:color="auto" w:fill="FFE599"/>
            <w:vAlign w:val="center"/>
          </w:tcPr>
          <w:p w14:paraId="1C0BA5C4" w14:textId="77777777" w:rsidR="00215604" w:rsidRPr="0085229A" w:rsidRDefault="00000000">
            <w:pPr>
              <w:jc w:val="center"/>
              <w:rPr>
                <w:rFonts w:ascii="標楷體" w:eastAsia="標楷體" w:hAnsi="標楷體" w:cs="標楷體"/>
              </w:rPr>
            </w:pPr>
            <w:r w:rsidRPr="0085229A">
              <w:rPr>
                <w:rFonts w:ascii="新細明體" w:eastAsia="新細明體" w:hAnsi="新細明體" w:cs="新細明體"/>
              </w:rPr>
              <w:t>「</w:t>
            </w:r>
            <w:r w:rsidRPr="0085229A">
              <w:rPr>
                <w:rFonts w:ascii="標楷體" w:eastAsia="標楷體" w:hAnsi="標楷體" w:cs="標楷體"/>
              </w:rPr>
              <w:t>跨領域統整或</w:t>
            </w:r>
          </w:p>
          <w:p w14:paraId="05E321F4"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協同教學規劃</w:t>
            </w:r>
            <w:r w:rsidRPr="0085229A">
              <w:rPr>
                <w:rFonts w:ascii="新細明體" w:eastAsia="新細明體" w:hAnsi="新細明體" w:cs="新細明體"/>
              </w:rPr>
              <w:t>｣</w:t>
            </w:r>
            <w:r w:rsidRPr="0085229A">
              <w:rPr>
                <w:rFonts w:ascii="標楷體" w:eastAsia="標楷體" w:hAnsi="標楷體" w:cs="標楷體"/>
              </w:rPr>
              <w:t>或</w:t>
            </w:r>
          </w:p>
          <w:p w14:paraId="759A47A2" w14:textId="77777777" w:rsidR="00215604" w:rsidRPr="0085229A" w:rsidRDefault="00000000">
            <w:pPr>
              <w:jc w:val="center"/>
              <w:rPr>
                <w:rFonts w:ascii="標楷體" w:eastAsia="標楷體" w:hAnsi="標楷體" w:cs="標楷體"/>
              </w:rPr>
            </w:pPr>
            <w:r w:rsidRPr="0085229A">
              <w:rPr>
                <w:rFonts w:ascii="新細明體" w:eastAsia="新細明體" w:hAnsi="新細明體" w:cs="新細明體"/>
              </w:rPr>
              <w:t>「</w:t>
            </w:r>
            <w:proofErr w:type="gramStart"/>
            <w:r w:rsidRPr="0085229A">
              <w:rPr>
                <w:rFonts w:ascii="標楷體" w:eastAsia="標楷體" w:hAnsi="標楷體" w:cs="標楷體"/>
              </w:rPr>
              <w:t>線上教學</w:t>
            </w:r>
            <w:proofErr w:type="gramEnd"/>
            <w:r w:rsidRPr="0085229A">
              <w:rPr>
                <w:rFonts w:ascii="標楷體" w:eastAsia="標楷體" w:hAnsi="標楷體" w:cs="標楷體"/>
              </w:rPr>
              <w:t>方式</w:t>
            </w:r>
            <w:r w:rsidRPr="0085229A">
              <w:rPr>
                <w:rFonts w:ascii="新細明體" w:eastAsia="新細明體" w:hAnsi="新細明體" w:cs="新細明體"/>
              </w:rPr>
              <w:t>｣</w:t>
            </w:r>
          </w:p>
          <w:p w14:paraId="3ABB0252" w14:textId="77777777" w:rsidR="00215604" w:rsidRPr="0085229A" w:rsidRDefault="00000000">
            <w:pPr>
              <w:jc w:val="center"/>
              <w:rPr>
                <w:rFonts w:ascii="標楷體" w:eastAsia="標楷體" w:hAnsi="標楷體" w:cs="標楷體"/>
              </w:rPr>
            </w:pPr>
            <w:r w:rsidRPr="0085229A">
              <w:rPr>
                <w:rFonts w:ascii="標楷體" w:eastAsia="標楷體" w:hAnsi="標楷體" w:cs="標楷體"/>
                <w:sz w:val="20"/>
                <w:szCs w:val="20"/>
              </w:rPr>
              <w:t>(無</w:t>
            </w:r>
            <w:proofErr w:type="gramStart"/>
            <w:r w:rsidRPr="0085229A">
              <w:rPr>
                <w:rFonts w:ascii="標楷體" w:eastAsia="標楷體" w:hAnsi="標楷體" w:cs="標楷體"/>
                <w:sz w:val="20"/>
                <w:szCs w:val="20"/>
              </w:rPr>
              <w:t>則免填</w:t>
            </w:r>
            <w:proofErr w:type="gramEnd"/>
            <w:r w:rsidRPr="0085229A">
              <w:rPr>
                <w:rFonts w:ascii="標楷體" w:eastAsia="標楷體" w:hAnsi="標楷體" w:cs="標楷體"/>
                <w:sz w:val="20"/>
                <w:szCs w:val="20"/>
              </w:rPr>
              <w:t>)</w:t>
            </w:r>
          </w:p>
        </w:tc>
      </w:tr>
      <w:tr w:rsidR="0085229A" w:rsidRPr="0085229A" w14:paraId="120AD8C5" w14:textId="77777777" w:rsidTr="00DA219B">
        <w:trPr>
          <w:trHeight w:val="561"/>
        </w:trPr>
        <w:tc>
          <w:tcPr>
            <w:tcW w:w="600" w:type="dxa"/>
            <w:vMerge/>
            <w:shd w:val="clear" w:color="auto" w:fill="FFE599"/>
            <w:tcMar>
              <w:top w:w="0" w:type="dxa"/>
              <w:left w:w="108" w:type="dxa"/>
              <w:bottom w:w="0" w:type="dxa"/>
              <w:right w:w="108" w:type="dxa"/>
            </w:tcMar>
            <w:vAlign w:val="center"/>
          </w:tcPr>
          <w:p w14:paraId="57BC12B2"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1463" w:type="dxa"/>
            <w:vMerge/>
            <w:shd w:val="clear" w:color="auto" w:fill="FFE599"/>
            <w:vAlign w:val="center"/>
          </w:tcPr>
          <w:p w14:paraId="6526252E"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1789" w:type="dxa"/>
            <w:vMerge/>
            <w:shd w:val="clear" w:color="auto" w:fill="FFE599"/>
            <w:tcMar>
              <w:top w:w="0" w:type="dxa"/>
              <w:left w:w="108" w:type="dxa"/>
              <w:bottom w:w="0" w:type="dxa"/>
              <w:right w:w="108" w:type="dxa"/>
            </w:tcMar>
            <w:vAlign w:val="center"/>
          </w:tcPr>
          <w:p w14:paraId="036D52D8"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2096" w:type="dxa"/>
            <w:vMerge/>
            <w:shd w:val="clear" w:color="auto" w:fill="FFE599"/>
            <w:tcMar>
              <w:top w:w="0" w:type="dxa"/>
              <w:left w:w="108" w:type="dxa"/>
              <w:bottom w:w="0" w:type="dxa"/>
              <w:right w:w="108" w:type="dxa"/>
            </w:tcMar>
            <w:vAlign w:val="center"/>
          </w:tcPr>
          <w:p w14:paraId="140FE8FC"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1984" w:type="dxa"/>
            <w:shd w:val="clear" w:color="auto" w:fill="FFE599"/>
            <w:tcMar>
              <w:top w:w="0" w:type="dxa"/>
              <w:left w:w="108" w:type="dxa"/>
              <w:bottom w:w="0" w:type="dxa"/>
              <w:right w:w="108" w:type="dxa"/>
            </w:tcMar>
            <w:vAlign w:val="center"/>
          </w:tcPr>
          <w:p w14:paraId="4169CE15"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學習內容</w:t>
            </w:r>
          </w:p>
        </w:tc>
        <w:tc>
          <w:tcPr>
            <w:tcW w:w="2214" w:type="dxa"/>
            <w:shd w:val="clear" w:color="auto" w:fill="FFE599"/>
            <w:tcMar>
              <w:top w:w="0" w:type="dxa"/>
              <w:left w:w="108" w:type="dxa"/>
              <w:bottom w:w="0" w:type="dxa"/>
              <w:right w:w="108" w:type="dxa"/>
            </w:tcMar>
            <w:vAlign w:val="center"/>
          </w:tcPr>
          <w:p w14:paraId="1313E0DC"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學習表現</w:t>
            </w:r>
          </w:p>
        </w:tc>
        <w:tc>
          <w:tcPr>
            <w:tcW w:w="2889" w:type="dxa"/>
            <w:vMerge/>
            <w:shd w:val="clear" w:color="auto" w:fill="FFE599"/>
            <w:tcMar>
              <w:top w:w="0" w:type="dxa"/>
              <w:left w:w="108" w:type="dxa"/>
              <w:bottom w:w="0" w:type="dxa"/>
              <w:right w:w="108" w:type="dxa"/>
            </w:tcMar>
            <w:vAlign w:val="center"/>
          </w:tcPr>
          <w:p w14:paraId="7CA61A9B"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1642" w:type="dxa"/>
            <w:vMerge/>
            <w:shd w:val="clear" w:color="auto" w:fill="FFE599"/>
            <w:vAlign w:val="center"/>
          </w:tcPr>
          <w:p w14:paraId="0B579F7A"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2613" w:type="dxa"/>
            <w:vMerge/>
            <w:shd w:val="clear" w:color="auto" w:fill="FFE599"/>
            <w:vAlign w:val="center"/>
          </w:tcPr>
          <w:p w14:paraId="3B8DC5D7"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c>
          <w:tcPr>
            <w:tcW w:w="1896" w:type="dxa"/>
            <w:vMerge/>
            <w:shd w:val="clear" w:color="auto" w:fill="FFE599"/>
            <w:vAlign w:val="center"/>
          </w:tcPr>
          <w:p w14:paraId="48EB9DA0" w14:textId="77777777" w:rsidR="00215604" w:rsidRPr="0085229A" w:rsidRDefault="00215604">
            <w:pPr>
              <w:widowControl w:val="0"/>
              <w:pBdr>
                <w:top w:val="nil"/>
                <w:left w:val="nil"/>
                <w:bottom w:val="nil"/>
                <w:right w:val="nil"/>
                <w:between w:val="nil"/>
              </w:pBdr>
              <w:spacing w:line="276" w:lineRule="auto"/>
              <w:rPr>
                <w:rFonts w:ascii="標楷體" w:eastAsia="標楷體" w:hAnsi="標楷體" w:cs="標楷體"/>
              </w:rPr>
            </w:pPr>
          </w:p>
        </w:tc>
      </w:tr>
      <w:tr w:rsidR="0085229A" w:rsidRPr="0085229A" w14:paraId="3B669F74" w14:textId="77777777" w:rsidTr="00A13F55">
        <w:trPr>
          <w:trHeight w:val="10378"/>
        </w:trPr>
        <w:tc>
          <w:tcPr>
            <w:tcW w:w="600" w:type="dxa"/>
            <w:tcMar>
              <w:top w:w="0" w:type="dxa"/>
              <w:left w:w="108" w:type="dxa"/>
              <w:bottom w:w="0" w:type="dxa"/>
              <w:right w:w="108" w:type="dxa"/>
            </w:tcMar>
            <w:vAlign w:val="center"/>
          </w:tcPr>
          <w:p w14:paraId="452AC8A5"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一</w:t>
            </w:r>
          </w:p>
          <w:p w14:paraId="15603BEF"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w:t>
            </w:r>
          </w:p>
          <w:p w14:paraId="27E7F912"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四</w:t>
            </w:r>
          </w:p>
        </w:tc>
        <w:tc>
          <w:tcPr>
            <w:tcW w:w="1463" w:type="dxa"/>
            <w:textDirection w:val="tbRlV"/>
            <w:vAlign w:val="center"/>
          </w:tcPr>
          <w:p w14:paraId="3F0159E1" w14:textId="5EF2DA0E" w:rsidR="00215604" w:rsidRPr="006122DE" w:rsidRDefault="006122DE" w:rsidP="006122DE">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算錢</w:t>
            </w:r>
          </w:p>
        </w:tc>
        <w:tc>
          <w:tcPr>
            <w:tcW w:w="1789" w:type="dxa"/>
            <w:tcMar>
              <w:top w:w="0" w:type="dxa"/>
              <w:left w:w="108" w:type="dxa"/>
              <w:bottom w:w="0" w:type="dxa"/>
              <w:right w:w="108" w:type="dxa"/>
            </w:tcMar>
            <w:vAlign w:val="center"/>
          </w:tcPr>
          <w:p w14:paraId="31E1F1F8"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第一課</w:t>
            </w:r>
          </w:p>
          <w:p w14:paraId="440C79C8"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你要買什麼?</w:t>
            </w:r>
          </w:p>
          <w:p w14:paraId="2DA8BA76"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3D05FB50" w14:textId="77777777" w:rsidR="00215604" w:rsidRPr="0085229A" w:rsidRDefault="00000000">
            <w:pPr>
              <w:jc w:val="both"/>
              <w:rPr>
                <w:rFonts w:ascii="標楷體" w:eastAsia="標楷體" w:hAnsi="標楷體" w:cs="標楷體"/>
                <w:b/>
                <w:sz w:val="20"/>
                <w:szCs w:val="20"/>
              </w:rPr>
            </w:pPr>
            <w:r w:rsidRPr="0085229A">
              <w:rPr>
                <w:rFonts w:ascii="標楷體" w:eastAsia="標楷體" w:hAnsi="標楷體" w:cs="標楷體"/>
                <w:b/>
                <w:sz w:val="20"/>
                <w:szCs w:val="20"/>
              </w:rPr>
              <w:t>原-J-A2</w:t>
            </w:r>
          </w:p>
          <w:p w14:paraId="2986F99D" w14:textId="77777777" w:rsidR="00215604" w:rsidRPr="0085229A" w:rsidRDefault="00000000">
            <w:pPr>
              <w:jc w:val="both"/>
              <w:rPr>
                <w:rFonts w:ascii="標楷體" w:eastAsia="標楷體" w:hAnsi="標楷體" w:cs="標楷體"/>
                <w:sz w:val="20"/>
                <w:szCs w:val="20"/>
              </w:rPr>
            </w:pPr>
            <w:r w:rsidRPr="0085229A">
              <w:rPr>
                <w:rFonts w:ascii="標楷體" w:eastAsia="標楷體" w:hAnsi="標楷體" w:cs="標楷體"/>
                <w:sz w:val="20"/>
                <w:szCs w:val="20"/>
              </w:rPr>
              <w:t>具備理解簡易族語訊息的能力，能運用基本邏輯思考策略提升學習效能，並能以原住民族文化主體性的觀點，對部落文化差異與原住民族現況發展有初步的了解。</w:t>
            </w:r>
          </w:p>
          <w:p w14:paraId="3A22D5CD" w14:textId="77777777" w:rsidR="00215604" w:rsidRPr="0085229A" w:rsidRDefault="00215604">
            <w:pPr>
              <w:jc w:val="both"/>
              <w:rPr>
                <w:rFonts w:ascii="標楷體" w:eastAsia="標楷體" w:hAnsi="標楷體" w:cs="標楷體"/>
              </w:rPr>
            </w:pPr>
          </w:p>
          <w:p w14:paraId="6570E42D" w14:textId="77777777" w:rsidR="00215604" w:rsidRPr="0085229A" w:rsidRDefault="00000000">
            <w:pPr>
              <w:jc w:val="both"/>
              <w:rPr>
                <w:rFonts w:ascii="標楷體" w:eastAsia="標楷體" w:hAnsi="標楷體" w:cs="標楷體"/>
                <w:b/>
                <w:sz w:val="20"/>
                <w:szCs w:val="20"/>
              </w:rPr>
            </w:pPr>
            <w:r w:rsidRPr="0085229A">
              <w:rPr>
                <w:rFonts w:ascii="標楷體" w:eastAsia="標楷體" w:hAnsi="標楷體" w:cs="標楷體"/>
                <w:b/>
                <w:sz w:val="20"/>
                <w:szCs w:val="20"/>
              </w:rPr>
              <w:t>原-J-B2</w:t>
            </w:r>
          </w:p>
          <w:p w14:paraId="36EE6FDC" w14:textId="77777777" w:rsidR="00215604" w:rsidRPr="0085229A" w:rsidRDefault="00000000">
            <w:pPr>
              <w:jc w:val="both"/>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1198F4E9" w14:textId="77777777" w:rsidR="005E05B6" w:rsidRPr="00561897" w:rsidRDefault="00000000">
            <w:pPr>
              <w:rPr>
                <w:rFonts w:ascii="標楷體" w:eastAsia="標楷體" w:hAnsi="標楷體" w:cs="標楷體"/>
                <w:b/>
                <w:bCs/>
                <w:sz w:val="20"/>
                <w:szCs w:val="20"/>
              </w:rPr>
            </w:pPr>
            <w:r w:rsidRPr="00561897">
              <w:rPr>
                <w:rFonts w:ascii="標楷體" w:eastAsia="標楷體" w:hAnsi="標楷體" w:cs="標楷體"/>
                <w:b/>
                <w:bCs/>
                <w:sz w:val="20"/>
                <w:szCs w:val="20"/>
              </w:rPr>
              <w:t>Aa-Ⅳ-1</w:t>
            </w:r>
            <w:r w:rsidRPr="00561897">
              <w:rPr>
                <w:rFonts w:ascii="標楷體" w:eastAsia="標楷體" w:hAnsi="標楷體" w:cs="標楷體"/>
                <w:b/>
                <w:bCs/>
                <w:sz w:val="20"/>
                <w:szCs w:val="20"/>
              </w:rPr>
              <w:tab/>
            </w:r>
          </w:p>
          <w:p w14:paraId="6A10D86C" w14:textId="1C12A036" w:rsidR="00215604" w:rsidRDefault="00000000">
            <w:pPr>
              <w:rPr>
                <w:rFonts w:ascii="標楷體" w:eastAsia="標楷體" w:hAnsi="標楷體" w:cs="標楷體"/>
                <w:b/>
                <w:sz w:val="20"/>
                <w:szCs w:val="20"/>
              </w:rPr>
            </w:pPr>
            <w:r w:rsidRPr="005E05B6">
              <w:rPr>
                <w:rFonts w:ascii="標楷體" w:eastAsia="標楷體" w:hAnsi="標楷體" w:cs="標楷體"/>
                <w:bCs/>
                <w:sz w:val="20"/>
                <w:szCs w:val="20"/>
              </w:rPr>
              <w:t>句子的語調所表達的意義與情緒</w:t>
            </w:r>
            <w:r w:rsidRPr="0085229A">
              <w:rPr>
                <w:rFonts w:ascii="標楷體" w:eastAsia="標楷體" w:hAnsi="標楷體" w:cs="標楷體"/>
                <w:b/>
                <w:sz w:val="20"/>
                <w:szCs w:val="20"/>
              </w:rPr>
              <w:t>。</w:t>
            </w:r>
          </w:p>
          <w:p w14:paraId="59660A65" w14:textId="77777777" w:rsidR="005E05B6" w:rsidRPr="00561897" w:rsidRDefault="007E6A94">
            <w:pPr>
              <w:rPr>
                <w:rFonts w:ascii="標楷體" w:eastAsia="標楷體" w:hAnsi="標楷體" w:cs="標楷體"/>
                <w:b/>
                <w:bCs/>
                <w:sz w:val="20"/>
                <w:szCs w:val="20"/>
              </w:rPr>
            </w:pPr>
            <w:r w:rsidRPr="00561897">
              <w:rPr>
                <w:rFonts w:ascii="標楷體" w:eastAsia="標楷體" w:hAnsi="標楷體" w:cs="標楷體"/>
                <w:b/>
                <w:bCs/>
                <w:sz w:val="20"/>
                <w:szCs w:val="20"/>
              </w:rPr>
              <w:t>Ba-Ⅳ-3</w:t>
            </w:r>
            <w:r w:rsidRPr="00561897">
              <w:rPr>
                <w:rFonts w:ascii="標楷體" w:eastAsia="標楷體" w:hAnsi="標楷體" w:cs="標楷體"/>
                <w:b/>
                <w:bCs/>
                <w:sz w:val="20"/>
                <w:szCs w:val="20"/>
              </w:rPr>
              <w:tab/>
            </w:r>
          </w:p>
          <w:p w14:paraId="3C475A92" w14:textId="33F85873" w:rsidR="007E6A94" w:rsidRDefault="007E6A94">
            <w:pPr>
              <w:rPr>
                <w:rFonts w:ascii="標楷體" w:eastAsia="標楷體" w:hAnsi="標楷體" w:cs="標楷體"/>
                <w:sz w:val="20"/>
                <w:szCs w:val="20"/>
              </w:rPr>
            </w:pPr>
            <w:r w:rsidRPr="0085229A">
              <w:rPr>
                <w:rFonts w:ascii="標楷體" w:eastAsia="標楷體" w:hAnsi="標楷體" w:cs="標楷體"/>
                <w:sz w:val="20"/>
                <w:szCs w:val="20"/>
              </w:rPr>
              <w:t>學習經驗。</w:t>
            </w:r>
          </w:p>
          <w:p w14:paraId="186A640A" w14:textId="77777777" w:rsidR="007E6A94" w:rsidRPr="00561897" w:rsidRDefault="007E6A94" w:rsidP="007E6A94">
            <w:pPr>
              <w:rPr>
                <w:rFonts w:ascii="標楷體" w:eastAsia="標楷體" w:hAnsi="標楷體" w:cs="標楷體"/>
                <w:b/>
                <w:bCs/>
                <w:sz w:val="20"/>
                <w:szCs w:val="20"/>
              </w:rPr>
            </w:pPr>
            <w:r w:rsidRPr="00561897">
              <w:rPr>
                <w:rFonts w:ascii="標楷體" w:eastAsia="標楷體" w:hAnsi="標楷體" w:cs="標楷體"/>
                <w:b/>
                <w:bCs/>
                <w:sz w:val="20"/>
                <w:szCs w:val="20"/>
              </w:rPr>
              <w:t>Ab-Ⅳ-2</w:t>
            </w:r>
          </w:p>
          <w:p w14:paraId="2802E7FE" w14:textId="77777777" w:rsidR="007E6A94" w:rsidRDefault="007E6A94" w:rsidP="007E6A94">
            <w:pPr>
              <w:rPr>
                <w:rFonts w:ascii="標楷體" w:eastAsia="標楷體" w:hAnsi="標楷體" w:cs="標楷體"/>
                <w:sz w:val="20"/>
                <w:szCs w:val="20"/>
              </w:rPr>
            </w:pPr>
            <w:r w:rsidRPr="0085229A">
              <w:rPr>
                <w:rFonts w:ascii="標楷體" w:eastAsia="標楷體" w:hAnsi="標楷體" w:cs="標楷體"/>
                <w:sz w:val="20"/>
                <w:szCs w:val="20"/>
              </w:rPr>
              <w:t>功能詞（含語助詞、連接詞及格位標記等）。</w:t>
            </w:r>
          </w:p>
          <w:p w14:paraId="128AD5F1" w14:textId="77777777" w:rsidR="007E6A94" w:rsidRPr="00561897" w:rsidRDefault="007E6A94" w:rsidP="007E6A94">
            <w:pPr>
              <w:rPr>
                <w:rFonts w:ascii="標楷體" w:eastAsia="標楷體" w:hAnsi="標楷體" w:cs="標楷體"/>
                <w:b/>
                <w:bCs/>
                <w:sz w:val="20"/>
                <w:szCs w:val="20"/>
              </w:rPr>
            </w:pPr>
            <w:r w:rsidRPr="00561897">
              <w:rPr>
                <w:rFonts w:ascii="標楷體" w:eastAsia="標楷體" w:hAnsi="標楷體" w:cs="標楷體"/>
                <w:b/>
                <w:bCs/>
                <w:sz w:val="20"/>
                <w:szCs w:val="20"/>
              </w:rPr>
              <w:t>Ad-Ⅳ-1</w:t>
            </w:r>
          </w:p>
          <w:p w14:paraId="744618C5" w14:textId="733E29C8" w:rsidR="007E6A94" w:rsidRPr="0085229A" w:rsidRDefault="007E6A94" w:rsidP="007E6A94">
            <w:pPr>
              <w:rPr>
                <w:rFonts w:ascii="標楷體" w:eastAsia="標楷體" w:hAnsi="標楷體" w:cs="標楷體"/>
                <w:b/>
                <w:sz w:val="20"/>
                <w:szCs w:val="20"/>
              </w:rPr>
            </w:pPr>
            <w:r w:rsidRPr="0085229A">
              <w:rPr>
                <w:rFonts w:ascii="標楷體" w:eastAsia="標楷體" w:hAnsi="標楷體" w:cs="標楷體"/>
                <w:sz w:val="20"/>
                <w:szCs w:val="20"/>
              </w:rPr>
              <w:t>描述圖片的短文</w:t>
            </w:r>
          </w:p>
        </w:tc>
        <w:tc>
          <w:tcPr>
            <w:tcW w:w="2214" w:type="dxa"/>
            <w:tcMar>
              <w:top w:w="0" w:type="dxa"/>
              <w:left w:w="108" w:type="dxa"/>
              <w:bottom w:w="0" w:type="dxa"/>
              <w:right w:w="108" w:type="dxa"/>
            </w:tcMar>
            <w:vAlign w:val="center"/>
          </w:tcPr>
          <w:p w14:paraId="312EB250"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b/>
                <w:bCs/>
                <w:sz w:val="20"/>
                <w:szCs w:val="20"/>
              </w:rPr>
              <w:t xml:space="preserve">1-Ⅳ-1 </w:t>
            </w:r>
          </w:p>
          <w:p w14:paraId="3C62B10A" w14:textId="0518F19B" w:rsidR="005E05B6" w:rsidRDefault="005E05B6">
            <w:pPr>
              <w:rPr>
                <w:rFonts w:ascii="標楷體" w:eastAsia="標楷體" w:hAnsi="標楷體" w:cs="標楷體"/>
                <w:sz w:val="20"/>
                <w:szCs w:val="20"/>
              </w:rPr>
            </w:pPr>
            <w:r w:rsidRPr="0085229A">
              <w:rPr>
                <w:rFonts w:ascii="標楷體" w:eastAsia="標楷體" w:hAnsi="標楷體" w:cs="標楷體"/>
                <w:sz w:val="20"/>
                <w:szCs w:val="20"/>
              </w:rPr>
              <w:t>能聽懂複合句</w:t>
            </w:r>
          </w:p>
          <w:p w14:paraId="18111AA2" w14:textId="5B7F440E" w:rsidR="005E05B6" w:rsidRPr="00561897" w:rsidRDefault="00000000">
            <w:pPr>
              <w:rPr>
                <w:rFonts w:ascii="標楷體" w:eastAsia="標楷體" w:hAnsi="標楷體" w:cs="標楷體"/>
                <w:b/>
                <w:bCs/>
                <w:sz w:val="20"/>
                <w:szCs w:val="20"/>
              </w:rPr>
            </w:pPr>
            <w:r w:rsidRPr="00561897">
              <w:rPr>
                <w:rFonts w:ascii="標楷體" w:eastAsia="標楷體" w:hAnsi="標楷體" w:cs="標楷體"/>
                <w:b/>
                <w:bCs/>
                <w:sz w:val="20"/>
                <w:szCs w:val="20"/>
              </w:rPr>
              <w:t>1-Ⅳ-2</w:t>
            </w:r>
          </w:p>
          <w:p w14:paraId="7FF7BA28" w14:textId="77777777" w:rsidR="005E05B6" w:rsidRDefault="00000000" w:rsidP="005E05B6">
            <w:pPr>
              <w:rPr>
                <w:rFonts w:ascii="標楷體" w:eastAsia="標楷體" w:hAnsi="標楷體" w:cs="標楷體"/>
                <w:sz w:val="20"/>
                <w:szCs w:val="20"/>
              </w:rPr>
            </w:pPr>
            <w:r w:rsidRPr="0085229A">
              <w:rPr>
                <w:rFonts w:ascii="標楷體" w:eastAsia="標楷體" w:hAnsi="標楷體" w:cs="標楷體"/>
                <w:sz w:val="20"/>
                <w:szCs w:val="20"/>
              </w:rPr>
              <w:t>能聽辨不同句子語調所表達的意義和情緒。</w:t>
            </w:r>
          </w:p>
          <w:p w14:paraId="247D30DF" w14:textId="3C32B28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b/>
                <w:bCs/>
                <w:sz w:val="20"/>
                <w:szCs w:val="20"/>
              </w:rPr>
              <w:t xml:space="preserve">2-Ⅳ-2 </w:t>
            </w:r>
          </w:p>
          <w:p w14:paraId="40313334" w14:textId="5DAD9DEB" w:rsidR="00215604" w:rsidRDefault="005E05B6">
            <w:pPr>
              <w:rPr>
                <w:rFonts w:ascii="標楷體" w:eastAsia="標楷體" w:hAnsi="標楷體" w:cs="標楷體"/>
                <w:sz w:val="20"/>
                <w:szCs w:val="20"/>
              </w:rPr>
            </w:pPr>
            <w:r w:rsidRPr="0085229A">
              <w:rPr>
                <w:rFonts w:ascii="標楷體" w:eastAsia="標楷體" w:hAnsi="標楷體" w:cs="標楷體"/>
                <w:sz w:val="20"/>
                <w:szCs w:val="20"/>
              </w:rPr>
              <w:t>能說出複合句</w:t>
            </w:r>
          </w:p>
          <w:p w14:paraId="61DBD1D2" w14:textId="77777777" w:rsidR="005E05B6" w:rsidRPr="00561897" w:rsidRDefault="00B166F5">
            <w:pPr>
              <w:rPr>
                <w:rFonts w:ascii="標楷體" w:eastAsia="標楷體" w:hAnsi="標楷體" w:cs="標楷體"/>
                <w:b/>
                <w:bCs/>
                <w:sz w:val="20"/>
                <w:szCs w:val="20"/>
              </w:rPr>
            </w:pPr>
            <w:r w:rsidRPr="00561897">
              <w:rPr>
                <w:rFonts w:ascii="標楷體" w:eastAsia="標楷體" w:hAnsi="標楷體" w:cs="標楷體"/>
                <w:b/>
                <w:bCs/>
                <w:sz w:val="20"/>
                <w:szCs w:val="20"/>
              </w:rPr>
              <w:t>3-Ⅳ-4</w:t>
            </w:r>
          </w:p>
          <w:p w14:paraId="66551E3E" w14:textId="633776F7" w:rsidR="00B166F5" w:rsidRPr="0085229A" w:rsidRDefault="00B166F5">
            <w:pPr>
              <w:rPr>
                <w:rFonts w:ascii="標楷體" w:eastAsia="標楷體" w:hAnsi="標楷體" w:cs="標楷體"/>
                <w:sz w:val="20"/>
                <w:szCs w:val="20"/>
              </w:rPr>
            </w:pPr>
            <w:r w:rsidRPr="0085229A">
              <w:rPr>
                <w:rFonts w:ascii="標楷體" w:eastAsia="標楷體" w:hAnsi="標楷體" w:cs="標楷體"/>
                <w:sz w:val="20"/>
                <w:szCs w:val="20"/>
              </w:rPr>
              <w:t>能正確讀出不同句子的語調及所表達的意義與情緒。</w:t>
            </w:r>
          </w:p>
          <w:p w14:paraId="589BE760" w14:textId="77777777" w:rsidR="005E05B6" w:rsidRPr="00561897" w:rsidRDefault="00B166F5">
            <w:pPr>
              <w:rPr>
                <w:rFonts w:ascii="標楷體" w:eastAsia="標楷體" w:hAnsi="標楷體" w:cs="標楷體"/>
                <w:b/>
                <w:bCs/>
                <w:sz w:val="20"/>
                <w:szCs w:val="20"/>
              </w:rPr>
            </w:pPr>
            <w:r w:rsidRPr="00561897">
              <w:rPr>
                <w:rFonts w:ascii="標楷體" w:eastAsia="標楷體" w:hAnsi="標楷體" w:cs="標楷體"/>
                <w:b/>
                <w:bCs/>
                <w:sz w:val="20"/>
                <w:szCs w:val="20"/>
              </w:rPr>
              <w:t xml:space="preserve">3-Ⅳ-7 </w:t>
            </w:r>
          </w:p>
          <w:p w14:paraId="3A8632A0" w14:textId="503490E4" w:rsidR="00215604" w:rsidRPr="0085229A" w:rsidRDefault="00B166F5">
            <w:pPr>
              <w:rPr>
                <w:rFonts w:ascii="標楷體" w:eastAsia="標楷體" w:hAnsi="標楷體" w:cs="標楷體"/>
                <w:sz w:val="20"/>
                <w:szCs w:val="20"/>
              </w:rPr>
            </w:pPr>
            <w:r w:rsidRPr="0085229A">
              <w:rPr>
                <w:rFonts w:ascii="標楷體" w:eastAsia="標楷體" w:hAnsi="標楷體" w:cs="標楷體"/>
                <w:sz w:val="20"/>
                <w:szCs w:val="20"/>
              </w:rPr>
              <w:t>能使用辭典等工具書及數位媒體教材，</w:t>
            </w:r>
            <w:proofErr w:type="gramStart"/>
            <w:r w:rsidRPr="0085229A">
              <w:rPr>
                <w:rFonts w:ascii="標楷體" w:eastAsia="標楷體" w:hAnsi="標楷體" w:cs="標楷體"/>
                <w:sz w:val="20"/>
                <w:szCs w:val="20"/>
              </w:rPr>
              <w:t>俾</w:t>
            </w:r>
            <w:proofErr w:type="gramEnd"/>
            <w:r w:rsidRPr="0085229A">
              <w:rPr>
                <w:rFonts w:ascii="標楷體" w:eastAsia="標楷體" w:hAnsi="標楷體" w:cs="標楷體"/>
                <w:sz w:val="20"/>
                <w:szCs w:val="20"/>
              </w:rPr>
              <w:t>利閱讀短文</w:t>
            </w:r>
          </w:p>
        </w:tc>
        <w:tc>
          <w:tcPr>
            <w:tcW w:w="2889" w:type="dxa"/>
            <w:tcMar>
              <w:top w:w="0" w:type="dxa"/>
              <w:left w:w="108" w:type="dxa"/>
              <w:bottom w:w="0" w:type="dxa"/>
              <w:right w:w="108" w:type="dxa"/>
            </w:tcMar>
            <w:vAlign w:val="center"/>
          </w:tcPr>
          <w:p w14:paraId="34C2AF73" w14:textId="77777777" w:rsidR="005C76CD" w:rsidRDefault="005C76CD" w:rsidP="005C76CD">
            <w:pPr>
              <w:pStyle w:val="a"/>
              <w:numPr>
                <w:ilvl w:val="0"/>
                <w:numId w:val="1"/>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2BD1A3D3" w14:textId="77777777" w:rsidR="005C76CD" w:rsidRDefault="005C76CD" w:rsidP="005C76CD">
            <w:pPr>
              <w:pStyle w:val="a"/>
              <w:numPr>
                <w:ilvl w:val="0"/>
                <w:numId w:val="1"/>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24868F59" w14:textId="77777777" w:rsidR="005C76CD" w:rsidRPr="005350BC" w:rsidRDefault="005C76CD"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0C26E9B6" w14:textId="77777777" w:rsidR="005C76CD" w:rsidRPr="005350BC" w:rsidRDefault="005C76CD"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4950EAB5" w14:textId="0B462C4A" w:rsidR="00215604" w:rsidRPr="005C76CD" w:rsidRDefault="005C76CD" w:rsidP="005C76CD">
            <w:pPr>
              <w:pStyle w:val="a"/>
              <w:numPr>
                <w:ilvl w:val="0"/>
                <w:numId w:val="1"/>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r>
              <w:rPr>
                <w:rFonts w:ascii="標楷體" w:eastAsia="標楷體" w:hAnsi="標楷體" w:cs="標楷體" w:hint="eastAsia"/>
                <w:color w:val="000000" w:themeColor="text1"/>
                <w:sz w:val="20"/>
                <w:szCs w:val="20"/>
                <w:lang w:eastAsia="zh-TW"/>
              </w:rPr>
              <w:t>。</w:t>
            </w:r>
          </w:p>
        </w:tc>
        <w:tc>
          <w:tcPr>
            <w:tcW w:w="1642" w:type="dxa"/>
            <w:vAlign w:val="center"/>
          </w:tcPr>
          <w:p w14:paraId="6051901E"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1.口說練習</w:t>
            </w:r>
          </w:p>
          <w:p w14:paraId="3412AF55"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2.參與態度</w:t>
            </w:r>
          </w:p>
          <w:p w14:paraId="4BDD20F3"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3.紙筆測驗</w:t>
            </w:r>
          </w:p>
          <w:p w14:paraId="7D45F8A5"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4.學習單</w:t>
            </w:r>
          </w:p>
          <w:p w14:paraId="2223A551" w14:textId="0060C124" w:rsidR="00215604" w:rsidRPr="0085229A" w:rsidRDefault="001C15DE" w:rsidP="001C15DE">
            <w:pPr>
              <w:rPr>
                <w:rFonts w:ascii="標楷體" w:eastAsia="標楷體" w:hAnsi="標楷體" w:cs="標楷體"/>
                <w:b/>
                <w:sz w:val="20"/>
                <w:szCs w:val="20"/>
              </w:rPr>
            </w:pPr>
            <w:r w:rsidRPr="0085229A">
              <w:rPr>
                <w:rFonts w:ascii="標楷體" w:eastAsia="標楷體" w:hAnsi="標楷體" w:cs="標楷體"/>
                <w:sz w:val="20"/>
                <w:szCs w:val="20"/>
              </w:rPr>
              <w:t>5.分組討論</w:t>
            </w:r>
          </w:p>
        </w:tc>
        <w:tc>
          <w:tcPr>
            <w:tcW w:w="2613" w:type="dxa"/>
            <w:vAlign w:val="center"/>
          </w:tcPr>
          <w:p w14:paraId="58929DAC" w14:textId="4236FCF1" w:rsidR="00A13F55" w:rsidRPr="0085229A" w:rsidRDefault="001C15DE" w:rsidP="001C15DE">
            <w:pPr>
              <w:jc w:val="center"/>
              <w:rPr>
                <w:rFonts w:ascii="標楷體" w:eastAsia="標楷體" w:hAnsi="標楷體" w:cs="標楷體"/>
              </w:rPr>
            </w:pPr>
            <w:r>
              <w:rPr>
                <w:rFonts w:ascii="標楷體" w:eastAsia="標楷體" w:hAnsi="標楷體" w:cs="標楷體" w:hint="eastAsia"/>
              </w:rPr>
              <w:t>家庭</w:t>
            </w:r>
            <w:r w:rsidR="00A13F55">
              <w:rPr>
                <w:rFonts w:ascii="標楷體" w:eastAsia="標楷體" w:hAnsi="標楷體" w:cs="標楷體" w:hint="eastAsia"/>
              </w:rPr>
              <w:t>教育</w:t>
            </w:r>
          </w:p>
        </w:tc>
        <w:tc>
          <w:tcPr>
            <w:tcW w:w="1896" w:type="dxa"/>
            <w:vAlign w:val="center"/>
          </w:tcPr>
          <w:p w14:paraId="50788A83" w14:textId="274F982E" w:rsidR="00215604" w:rsidRPr="0085229A" w:rsidRDefault="00215604">
            <w:pPr>
              <w:jc w:val="both"/>
              <w:rPr>
                <w:rFonts w:ascii="標楷體" w:eastAsia="標楷體" w:hAnsi="標楷體" w:cs="標楷體"/>
                <w:sz w:val="20"/>
                <w:szCs w:val="20"/>
              </w:rPr>
            </w:pPr>
          </w:p>
        </w:tc>
      </w:tr>
      <w:tr w:rsidR="0085229A" w:rsidRPr="0085229A" w14:paraId="747828D0" w14:textId="77777777" w:rsidTr="00B166F5">
        <w:trPr>
          <w:trHeight w:val="12613"/>
        </w:trPr>
        <w:tc>
          <w:tcPr>
            <w:tcW w:w="600" w:type="dxa"/>
            <w:tcMar>
              <w:top w:w="0" w:type="dxa"/>
              <w:left w:w="108" w:type="dxa"/>
              <w:bottom w:w="0" w:type="dxa"/>
              <w:right w:w="108" w:type="dxa"/>
            </w:tcMar>
            <w:vAlign w:val="center"/>
          </w:tcPr>
          <w:p w14:paraId="2DC2F3CD"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lastRenderedPageBreak/>
              <w:t>五</w:t>
            </w:r>
          </w:p>
          <w:p w14:paraId="2B0FCB74"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w:t>
            </w:r>
          </w:p>
          <w:p w14:paraId="17FCDBAA"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八</w:t>
            </w:r>
          </w:p>
        </w:tc>
        <w:tc>
          <w:tcPr>
            <w:tcW w:w="1463" w:type="dxa"/>
            <w:textDirection w:val="tbRlV"/>
            <w:vAlign w:val="center"/>
          </w:tcPr>
          <w:p w14:paraId="63185446" w14:textId="6A21A6A0" w:rsidR="00215604" w:rsidRPr="0085229A" w:rsidRDefault="006122DE" w:rsidP="006122DE">
            <w:pPr>
              <w:ind w:left="113" w:right="113"/>
              <w:jc w:val="center"/>
              <w:rPr>
                <w:rFonts w:ascii="標楷體" w:eastAsia="標楷體" w:hAnsi="標楷體" w:cs="標楷體"/>
                <w:sz w:val="36"/>
                <w:szCs w:val="36"/>
              </w:rPr>
            </w:pPr>
            <w:r>
              <w:rPr>
                <w:rFonts w:ascii="標楷體" w:eastAsia="標楷體" w:hAnsi="標楷體" w:cs="標楷體" w:hint="eastAsia"/>
                <w:sz w:val="32"/>
                <w:szCs w:val="32"/>
              </w:rPr>
              <w:t>算錢</w:t>
            </w:r>
          </w:p>
        </w:tc>
        <w:tc>
          <w:tcPr>
            <w:tcW w:w="1789" w:type="dxa"/>
            <w:tcMar>
              <w:top w:w="0" w:type="dxa"/>
              <w:left w:w="108" w:type="dxa"/>
              <w:bottom w:w="0" w:type="dxa"/>
              <w:right w:w="108" w:type="dxa"/>
            </w:tcMar>
            <w:vAlign w:val="center"/>
          </w:tcPr>
          <w:p w14:paraId="3765E250"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第二課</w:t>
            </w:r>
          </w:p>
          <w:p w14:paraId="5AA7EB95"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換錢</w:t>
            </w:r>
          </w:p>
          <w:p w14:paraId="770588C5"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2A5CDF02" w14:textId="77777777" w:rsidR="00215604" w:rsidRPr="0085229A" w:rsidRDefault="00000000">
            <w:pPr>
              <w:rPr>
                <w:rFonts w:ascii="標楷體" w:eastAsia="標楷體" w:hAnsi="標楷體" w:cs="標楷體"/>
                <w:b/>
                <w:sz w:val="20"/>
                <w:szCs w:val="20"/>
              </w:rPr>
            </w:pPr>
            <w:r w:rsidRPr="0085229A">
              <w:rPr>
                <w:rFonts w:ascii="標楷體" w:eastAsia="標楷體" w:hAnsi="標楷體" w:cs="標楷體"/>
                <w:b/>
                <w:sz w:val="20"/>
                <w:szCs w:val="20"/>
              </w:rPr>
              <w:t>原-J-A1</w:t>
            </w:r>
          </w:p>
          <w:p w14:paraId="47E429DD"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具備積極主動學習族語的能力與興趣，展現原住民族文化主體性，並主動融入</w:t>
            </w:r>
            <w:proofErr w:type="gramStart"/>
            <w:r w:rsidRPr="0085229A">
              <w:rPr>
                <w:rFonts w:ascii="標楷體" w:eastAsia="標楷體" w:hAnsi="標楷體" w:cs="標楷體"/>
                <w:sz w:val="20"/>
                <w:szCs w:val="20"/>
              </w:rPr>
              <w:t>族語社群</w:t>
            </w:r>
            <w:proofErr w:type="gramEnd"/>
            <w:r w:rsidRPr="0085229A">
              <w:rPr>
                <w:rFonts w:ascii="標楷體" w:eastAsia="標楷體" w:hAnsi="標楷體" w:cs="標楷體"/>
                <w:sz w:val="20"/>
                <w:szCs w:val="20"/>
              </w:rPr>
              <w:t>，認識族語文化的內涵，發展傳承家族與民族文化精神。</w:t>
            </w:r>
            <w:r w:rsidRPr="0085229A">
              <w:rPr>
                <w:rFonts w:ascii="標楷體" w:eastAsia="標楷體" w:hAnsi="標楷體" w:cs="標楷體"/>
                <w:sz w:val="20"/>
                <w:szCs w:val="20"/>
              </w:rPr>
              <w:br/>
            </w:r>
          </w:p>
          <w:p w14:paraId="1726F0D5" w14:textId="77777777" w:rsidR="00215604" w:rsidRPr="0085229A" w:rsidRDefault="00000000">
            <w:pPr>
              <w:rPr>
                <w:rFonts w:ascii="標楷體" w:eastAsia="標楷體" w:hAnsi="標楷體" w:cs="標楷體"/>
                <w:b/>
                <w:sz w:val="20"/>
                <w:szCs w:val="20"/>
              </w:rPr>
            </w:pPr>
            <w:r w:rsidRPr="0085229A">
              <w:rPr>
                <w:rFonts w:ascii="標楷體" w:eastAsia="標楷體" w:hAnsi="標楷體" w:cs="標楷體"/>
                <w:b/>
                <w:sz w:val="20"/>
                <w:szCs w:val="20"/>
              </w:rPr>
              <w:t>原-J-B2</w:t>
            </w:r>
          </w:p>
          <w:p w14:paraId="4BF1E449" w14:textId="77777777" w:rsidR="00215604" w:rsidRPr="0085229A" w:rsidRDefault="00000000">
            <w:pPr>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73568464"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Aa-Ⅳ-1</w:t>
            </w:r>
            <w:r w:rsidRPr="00561897">
              <w:rPr>
                <w:rFonts w:ascii="標楷體" w:eastAsia="標楷體" w:hAnsi="標楷體" w:cs="標楷體" w:hint="eastAsia"/>
                <w:b/>
                <w:bCs/>
                <w:sz w:val="20"/>
                <w:szCs w:val="20"/>
              </w:rPr>
              <w:tab/>
            </w:r>
          </w:p>
          <w:p w14:paraId="668252BB" w14:textId="1CB1FD7E"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69674495"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Ba-Ⅳ-3</w:t>
            </w:r>
            <w:r w:rsidRPr="00561897">
              <w:rPr>
                <w:rFonts w:ascii="標楷體" w:eastAsia="標楷體" w:hAnsi="標楷體" w:cs="標楷體" w:hint="eastAsia"/>
                <w:b/>
                <w:bCs/>
                <w:sz w:val="20"/>
                <w:szCs w:val="20"/>
              </w:rPr>
              <w:tab/>
            </w:r>
          </w:p>
          <w:p w14:paraId="703B2613" w14:textId="39BEE929"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學習經驗。</w:t>
            </w:r>
          </w:p>
          <w:p w14:paraId="28309C2B"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Ab-Ⅳ-2</w:t>
            </w:r>
          </w:p>
          <w:p w14:paraId="1F662BE9" w14:textId="41DA7E94"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63F7C618"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8C72C07" w14:textId="6C03AC59"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描述圖片短文</w:t>
            </w:r>
          </w:p>
          <w:p w14:paraId="09693577"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Ad-Ⅳ-2 </w:t>
            </w:r>
          </w:p>
          <w:p w14:paraId="36235901" w14:textId="337778FC"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生活會話的短文</w:t>
            </w:r>
          </w:p>
          <w:p w14:paraId="17FCF87F"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Be-Ⅳ-1 </w:t>
            </w:r>
          </w:p>
          <w:p w14:paraId="051A42D9" w14:textId="2434C882"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傳統歌謠的賞析</w:t>
            </w:r>
          </w:p>
          <w:p w14:paraId="4B76F28D" w14:textId="77777777" w:rsidR="00215604" w:rsidRPr="0085229A" w:rsidRDefault="00215604">
            <w:pPr>
              <w:rPr>
                <w:rFonts w:ascii="標楷體" w:eastAsia="標楷體" w:hAnsi="標楷體" w:cs="標楷體"/>
                <w:sz w:val="20"/>
                <w:szCs w:val="20"/>
              </w:rPr>
            </w:pPr>
          </w:p>
        </w:tc>
        <w:tc>
          <w:tcPr>
            <w:tcW w:w="2214" w:type="dxa"/>
            <w:tcMar>
              <w:top w:w="0" w:type="dxa"/>
              <w:left w:w="108" w:type="dxa"/>
              <w:bottom w:w="0" w:type="dxa"/>
              <w:right w:w="108" w:type="dxa"/>
            </w:tcMar>
            <w:vAlign w:val="center"/>
          </w:tcPr>
          <w:p w14:paraId="772D0AA5" w14:textId="77777777" w:rsidR="005C76CD"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1196F587" w14:textId="1E1DC576"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55FA390A" w14:textId="77777777" w:rsidR="005C76CD"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210989F8" w14:textId="15FE406C"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549B6F30" w14:textId="77777777" w:rsidR="005C76CD"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18A07F52" w14:textId="7B6B0B3F"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6E7F731D" w14:textId="77777777" w:rsidR="005C76CD"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3-Ⅳ-3 </w:t>
            </w:r>
          </w:p>
          <w:p w14:paraId="3514FEB8" w14:textId="6A0575A7"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能讀懂複合句</w:t>
            </w:r>
          </w:p>
          <w:p w14:paraId="27764A54" w14:textId="77777777" w:rsidR="005C76CD"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3-Ⅳ-7 </w:t>
            </w:r>
          </w:p>
          <w:p w14:paraId="2D43F7DF" w14:textId="5B2E862F" w:rsidR="00215604" w:rsidRPr="0085229A"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能使用辭典等工具書及數位媒體教材，</w:t>
            </w:r>
            <w:proofErr w:type="gramStart"/>
            <w:r w:rsidRPr="005E05B6">
              <w:rPr>
                <w:rFonts w:ascii="標楷體" w:eastAsia="標楷體" w:hAnsi="標楷體" w:cs="標楷體" w:hint="eastAsia"/>
                <w:sz w:val="20"/>
                <w:szCs w:val="20"/>
              </w:rPr>
              <w:t>俾</w:t>
            </w:r>
            <w:proofErr w:type="gramEnd"/>
            <w:r w:rsidRPr="005E05B6">
              <w:rPr>
                <w:rFonts w:ascii="標楷體" w:eastAsia="標楷體" w:hAnsi="標楷體" w:cs="標楷體" w:hint="eastAsia"/>
                <w:sz w:val="20"/>
                <w:szCs w:val="20"/>
              </w:rPr>
              <w:t>利閱讀短文</w:t>
            </w:r>
          </w:p>
        </w:tc>
        <w:tc>
          <w:tcPr>
            <w:tcW w:w="2889" w:type="dxa"/>
            <w:tcMar>
              <w:top w:w="0" w:type="dxa"/>
              <w:left w:w="108" w:type="dxa"/>
              <w:bottom w:w="0" w:type="dxa"/>
              <w:right w:w="108" w:type="dxa"/>
            </w:tcMar>
            <w:vAlign w:val="center"/>
          </w:tcPr>
          <w:p w14:paraId="04A7F0BF" w14:textId="77777777" w:rsidR="005C76CD" w:rsidRDefault="005C76CD" w:rsidP="005C76CD">
            <w:pPr>
              <w:pStyle w:val="a"/>
              <w:numPr>
                <w:ilvl w:val="0"/>
                <w:numId w:val="3"/>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39CB7680" w14:textId="77777777" w:rsidR="005C76CD" w:rsidRDefault="005C76CD" w:rsidP="005C76CD">
            <w:pPr>
              <w:pStyle w:val="a"/>
              <w:numPr>
                <w:ilvl w:val="0"/>
                <w:numId w:val="3"/>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4D8DDF4C" w14:textId="77777777" w:rsidR="005C76CD" w:rsidRPr="005350BC" w:rsidRDefault="005C76CD" w:rsidP="005C76CD">
            <w:pPr>
              <w:pStyle w:val="a"/>
              <w:numPr>
                <w:ilvl w:val="0"/>
                <w:numId w:val="3"/>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54124003" w14:textId="77777777" w:rsidR="005C76CD" w:rsidRPr="005C76CD" w:rsidRDefault="005C76CD" w:rsidP="005C76CD">
            <w:pPr>
              <w:pStyle w:val="a"/>
              <w:numPr>
                <w:ilvl w:val="0"/>
                <w:numId w:val="3"/>
              </w:numPr>
              <w:rPr>
                <w:rFonts w:ascii="標楷體" w:eastAsia="標楷體" w:hAnsi="標楷體"/>
                <w:sz w:val="20"/>
                <w:szCs w:val="20"/>
                <w:lang w:eastAsia="zh-TW"/>
              </w:rPr>
            </w:pPr>
            <w:r w:rsidRPr="005C76CD">
              <w:rPr>
                <w:rFonts w:ascii="標楷體" w:eastAsia="標楷體" w:hAnsi="標楷體" w:cs="標楷體" w:hint="eastAsia"/>
                <w:color w:val="000000" w:themeColor="text1"/>
                <w:sz w:val="20"/>
                <w:szCs w:val="20"/>
                <w:lang w:eastAsia="zh-TW"/>
              </w:rPr>
              <w:t>學生能朗讀含有描述與感受的句子，並能理解其意涵。</w:t>
            </w:r>
          </w:p>
          <w:p w14:paraId="2388E807" w14:textId="6827A5D8" w:rsidR="00215604" w:rsidRPr="005C76CD" w:rsidRDefault="005C76CD" w:rsidP="005C76CD">
            <w:pPr>
              <w:pStyle w:val="a"/>
              <w:numPr>
                <w:ilvl w:val="0"/>
                <w:numId w:val="3"/>
              </w:numPr>
              <w:rPr>
                <w:rFonts w:ascii="標楷體" w:eastAsia="標楷體" w:hAnsi="標楷體"/>
                <w:sz w:val="20"/>
                <w:szCs w:val="20"/>
                <w:lang w:eastAsia="zh-TW"/>
              </w:rPr>
            </w:pPr>
            <w:r w:rsidRPr="005C76CD">
              <w:rPr>
                <w:rFonts w:ascii="標楷體" w:eastAsia="標楷體" w:hAnsi="標楷體" w:cs="標楷體" w:hint="eastAsia"/>
                <w:color w:val="000000" w:themeColor="text1"/>
                <w:sz w:val="20"/>
                <w:szCs w:val="20"/>
                <w:lang w:eastAsia="zh-TW"/>
              </w:rPr>
              <w:t>學生能朗讀結構完整的段落，掌握停頓與重音節奏。</w:t>
            </w:r>
          </w:p>
        </w:tc>
        <w:tc>
          <w:tcPr>
            <w:tcW w:w="1642" w:type="dxa"/>
            <w:vAlign w:val="center"/>
          </w:tcPr>
          <w:p w14:paraId="5929A10B"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1.口說練習</w:t>
            </w:r>
          </w:p>
          <w:p w14:paraId="2D1417D0"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2.參與態度</w:t>
            </w:r>
          </w:p>
          <w:p w14:paraId="76E240DB"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3.紙筆測驗</w:t>
            </w:r>
          </w:p>
          <w:p w14:paraId="60DEF789" w14:textId="77777777" w:rsidR="001C15DE"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4.學習單</w:t>
            </w:r>
          </w:p>
          <w:p w14:paraId="3039CD94" w14:textId="64CB24D9" w:rsidR="00215604" w:rsidRPr="0085229A" w:rsidRDefault="001C15DE" w:rsidP="001C15D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2613" w:type="dxa"/>
            <w:vAlign w:val="center"/>
          </w:tcPr>
          <w:p w14:paraId="3490736B" w14:textId="2E68452C" w:rsidR="00215604" w:rsidRPr="0085229A" w:rsidRDefault="001C15DE" w:rsidP="001C15DE">
            <w:pPr>
              <w:jc w:val="center"/>
              <w:rPr>
                <w:rFonts w:ascii="標楷體" w:eastAsia="標楷體" w:hAnsi="標楷體" w:cs="標楷體"/>
              </w:rPr>
            </w:pPr>
            <w:r>
              <w:rPr>
                <w:rFonts w:ascii="標楷體" w:eastAsia="標楷體" w:hAnsi="標楷體" w:cs="標楷體" w:hint="eastAsia"/>
              </w:rPr>
              <w:t>家庭教育</w:t>
            </w:r>
          </w:p>
        </w:tc>
        <w:tc>
          <w:tcPr>
            <w:tcW w:w="1896" w:type="dxa"/>
            <w:vAlign w:val="center"/>
          </w:tcPr>
          <w:p w14:paraId="24A8A2BE" w14:textId="77777777" w:rsidR="00215604" w:rsidRPr="0085229A" w:rsidRDefault="00215604">
            <w:pPr>
              <w:jc w:val="both"/>
              <w:rPr>
                <w:rFonts w:ascii="標楷體" w:eastAsia="標楷體" w:hAnsi="標楷體" w:cs="標楷體"/>
              </w:rPr>
            </w:pPr>
          </w:p>
        </w:tc>
      </w:tr>
      <w:tr w:rsidR="0085229A" w:rsidRPr="0085229A" w14:paraId="5575F3DA" w14:textId="77777777" w:rsidTr="001C15DE">
        <w:trPr>
          <w:trHeight w:val="12897"/>
        </w:trPr>
        <w:tc>
          <w:tcPr>
            <w:tcW w:w="600" w:type="dxa"/>
            <w:tcMar>
              <w:top w:w="0" w:type="dxa"/>
              <w:left w:w="108" w:type="dxa"/>
              <w:bottom w:w="0" w:type="dxa"/>
              <w:right w:w="108" w:type="dxa"/>
            </w:tcMar>
            <w:vAlign w:val="center"/>
          </w:tcPr>
          <w:p w14:paraId="0C16AFD4"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lastRenderedPageBreak/>
              <w:t>九</w:t>
            </w:r>
          </w:p>
          <w:p w14:paraId="5D6409D7"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w:t>
            </w:r>
          </w:p>
          <w:p w14:paraId="61DA754A"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十二</w:t>
            </w:r>
          </w:p>
        </w:tc>
        <w:tc>
          <w:tcPr>
            <w:tcW w:w="1463" w:type="dxa"/>
            <w:textDirection w:val="tbRlV"/>
            <w:vAlign w:val="center"/>
          </w:tcPr>
          <w:p w14:paraId="27FAF562" w14:textId="46A2CD05" w:rsidR="00215604" w:rsidRPr="0085229A" w:rsidRDefault="006122DE" w:rsidP="006122DE">
            <w:pPr>
              <w:ind w:left="113" w:right="113"/>
              <w:jc w:val="center"/>
              <w:rPr>
                <w:rFonts w:ascii="標楷體" w:eastAsia="標楷體" w:hAnsi="標楷體" w:cs="標楷體"/>
                <w:sz w:val="20"/>
                <w:szCs w:val="20"/>
              </w:rPr>
            </w:pPr>
            <w:r>
              <w:rPr>
                <w:rFonts w:ascii="標楷體" w:eastAsia="標楷體" w:hAnsi="標楷體" w:cs="標楷體" w:hint="eastAsia"/>
                <w:sz w:val="32"/>
                <w:szCs w:val="32"/>
              </w:rPr>
              <w:t>算錢</w:t>
            </w:r>
          </w:p>
        </w:tc>
        <w:tc>
          <w:tcPr>
            <w:tcW w:w="1789" w:type="dxa"/>
            <w:tcMar>
              <w:top w:w="0" w:type="dxa"/>
              <w:left w:w="108" w:type="dxa"/>
              <w:bottom w:w="0" w:type="dxa"/>
              <w:right w:w="108" w:type="dxa"/>
            </w:tcMar>
            <w:vAlign w:val="center"/>
          </w:tcPr>
          <w:p w14:paraId="61A47994"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第三課</w:t>
            </w:r>
          </w:p>
          <w:p w14:paraId="7DD91FD1" w14:textId="77777777" w:rsidR="00215604" w:rsidRPr="0085229A" w:rsidRDefault="00000000">
            <w:pPr>
              <w:jc w:val="center"/>
              <w:rPr>
                <w:rFonts w:ascii="標楷體" w:eastAsia="標楷體" w:hAnsi="標楷體" w:cs="標楷體"/>
                <w:sz w:val="32"/>
                <w:szCs w:val="32"/>
              </w:rPr>
            </w:pPr>
            <w:r w:rsidRPr="0085229A">
              <w:rPr>
                <w:rFonts w:ascii="標楷體" w:eastAsia="標楷體" w:hAnsi="標楷體" w:cs="標楷體"/>
                <w:sz w:val="32"/>
                <w:szCs w:val="32"/>
              </w:rPr>
              <w:t>存錢</w:t>
            </w:r>
          </w:p>
          <w:p w14:paraId="0DA69B33" w14:textId="77777777" w:rsidR="00215604" w:rsidRPr="0085229A" w:rsidRDefault="00000000">
            <w:pPr>
              <w:jc w:val="center"/>
              <w:rPr>
                <w:rFonts w:ascii="標楷體" w:eastAsia="標楷體" w:hAnsi="標楷體" w:cs="標楷體"/>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4B9CBA2F" w14:textId="77777777" w:rsidR="00215604" w:rsidRPr="0085229A" w:rsidRDefault="00000000">
            <w:pPr>
              <w:rPr>
                <w:rFonts w:ascii="標楷體" w:eastAsia="標楷體" w:hAnsi="標楷體" w:cs="標楷體"/>
                <w:b/>
                <w:sz w:val="20"/>
                <w:szCs w:val="20"/>
              </w:rPr>
            </w:pPr>
            <w:r w:rsidRPr="0085229A">
              <w:rPr>
                <w:rFonts w:ascii="標楷體" w:eastAsia="標楷體" w:hAnsi="標楷體" w:cs="標楷體"/>
                <w:b/>
                <w:sz w:val="20"/>
                <w:szCs w:val="20"/>
              </w:rPr>
              <w:t>原-J-B1</w:t>
            </w:r>
          </w:p>
          <w:p w14:paraId="569F81ED"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能運用原住民族語文表情達意，並能體察他人的感受，給予適當的回應，達成族語溝通以及文化傳承的目的。</w:t>
            </w:r>
            <w:r w:rsidRPr="0085229A">
              <w:rPr>
                <w:rFonts w:ascii="標楷體" w:eastAsia="標楷體" w:hAnsi="標楷體" w:cs="標楷體"/>
                <w:sz w:val="20"/>
                <w:szCs w:val="20"/>
              </w:rPr>
              <w:br/>
            </w:r>
          </w:p>
          <w:p w14:paraId="40484DAB" w14:textId="77777777" w:rsidR="00215604" w:rsidRPr="0085229A" w:rsidRDefault="00000000">
            <w:pPr>
              <w:rPr>
                <w:rFonts w:ascii="標楷體" w:eastAsia="標楷體" w:hAnsi="標楷體" w:cs="標楷體"/>
                <w:b/>
                <w:sz w:val="20"/>
                <w:szCs w:val="20"/>
              </w:rPr>
            </w:pPr>
            <w:r w:rsidRPr="0085229A">
              <w:rPr>
                <w:rFonts w:ascii="標楷體" w:eastAsia="標楷體" w:hAnsi="標楷體" w:cs="標楷體"/>
                <w:b/>
                <w:sz w:val="20"/>
                <w:szCs w:val="20"/>
              </w:rPr>
              <w:t>原-J-B2</w:t>
            </w:r>
          </w:p>
          <w:p w14:paraId="30D87A87" w14:textId="77777777" w:rsidR="00215604" w:rsidRPr="0085229A" w:rsidRDefault="00000000">
            <w:pPr>
              <w:rPr>
                <w:rFonts w:ascii="標楷體" w:eastAsia="標楷體" w:hAnsi="標楷體" w:cs="標楷體"/>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2905552C"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7E7EEEC5" w14:textId="05E4F144"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63BC9CC8"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Bd-Ⅳ-1 </w:t>
            </w:r>
          </w:p>
          <w:p w14:paraId="62D08547" w14:textId="3B087BD2"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歲時</w:t>
            </w:r>
            <w:proofErr w:type="gramStart"/>
            <w:r w:rsidRPr="005E05B6">
              <w:rPr>
                <w:rFonts w:ascii="標楷體" w:eastAsia="標楷體" w:hAnsi="標楷體" w:cs="標楷體" w:hint="eastAsia"/>
                <w:sz w:val="20"/>
                <w:szCs w:val="20"/>
              </w:rPr>
              <w:t>祭儀禱詞</w:t>
            </w:r>
            <w:proofErr w:type="gramEnd"/>
            <w:r w:rsidRPr="005E05B6">
              <w:rPr>
                <w:rFonts w:ascii="標楷體" w:eastAsia="標楷體" w:hAnsi="標楷體" w:cs="標楷體" w:hint="eastAsia"/>
                <w:sz w:val="20"/>
                <w:szCs w:val="20"/>
              </w:rPr>
              <w:t>/禱文與部落/族群倫理觀</w:t>
            </w:r>
          </w:p>
          <w:p w14:paraId="465B9F1F"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Ab-Ⅳ-1 </w:t>
            </w:r>
          </w:p>
          <w:p w14:paraId="4B9B28C2" w14:textId="4F82F105" w:rsidR="005E05B6" w:rsidRPr="00561897" w:rsidRDefault="005E05B6" w:rsidP="005E05B6">
            <w:pPr>
              <w:rPr>
                <w:rFonts w:ascii="標楷體" w:eastAsia="標楷體" w:hAnsi="標楷體" w:cs="標楷體"/>
                <w:b/>
                <w:bCs/>
                <w:sz w:val="20"/>
                <w:szCs w:val="20"/>
              </w:rPr>
            </w:pPr>
            <w:r w:rsidRPr="005E05B6">
              <w:rPr>
                <w:rFonts w:ascii="標楷體" w:eastAsia="標楷體" w:hAnsi="標楷體" w:cs="標楷體" w:hint="eastAsia"/>
                <w:sz w:val="20"/>
                <w:szCs w:val="20"/>
              </w:rPr>
              <w:t>衍生詞</w:t>
            </w:r>
          </w:p>
          <w:p w14:paraId="0E11402E" w14:textId="77777777" w:rsidR="005E05B6" w:rsidRDefault="005E05B6" w:rsidP="005E05B6">
            <w:pPr>
              <w:rPr>
                <w:rFonts w:ascii="標楷體" w:eastAsia="標楷體" w:hAnsi="標楷體" w:cs="標楷體"/>
                <w:sz w:val="20"/>
                <w:szCs w:val="20"/>
              </w:rPr>
            </w:pPr>
            <w:r w:rsidRPr="00561897">
              <w:rPr>
                <w:rFonts w:ascii="標楷體" w:eastAsia="標楷體" w:hAnsi="標楷體" w:cs="標楷體" w:hint="eastAsia"/>
                <w:b/>
                <w:bCs/>
                <w:sz w:val="20"/>
                <w:szCs w:val="20"/>
              </w:rPr>
              <w:t>Ac-Ⅳ-1</w:t>
            </w:r>
            <w:r w:rsidRPr="005E05B6">
              <w:rPr>
                <w:rFonts w:ascii="標楷體" w:eastAsia="標楷體" w:hAnsi="標楷體" w:cs="標楷體" w:hint="eastAsia"/>
                <w:sz w:val="20"/>
                <w:szCs w:val="20"/>
              </w:rPr>
              <w:t xml:space="preserve"> </w:t>
            </w:r>
          </w:p>
          <w:p w14:paraId="76315C83" w14:textId="6D651C76"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6111E0AB"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BE16BF9" w14:textId="5B01DE4A" w:rsidR="00215604" w:rsidRPr="0085229A" w:rsidRDefault="005E05B6">
            <w:pPr>
              <w:rPr>
                <w:rFonts w:ascii="標楷體" w:eastAsia="標楷體" w:hAnsi="標楷體" w:cs="標楷體"/>
                <w:sz w:val="20"/>
                <w:szCs w:val="20"/>
              </w:rPr>
            </w:pPr>
            <w:r w:rsidRPr="005E05B6">
              <w:rPr>
                <w:rFonts w:ascii="標楷體" w:eastAsia="標楷體" w:hAnsi="標楷體" w:cs="標楷體" w:hint="eastAsia"/>
                <w:sz w:val="20"/>
                <w:szCs w:val="20"/>
              </w:rPr>
              <w:t>描述圖片的短文</w:t>
            </w:r>
          </w:p>
        </w:tc>
        <w:tc>
          <w:tcPr>
            <w:tcW w:w="2214" w:type="dxa"/>
            <w:tcMar>
              <w:top w:w="0" w:type="dxa"/>
              <w:left w:w="108" w:type="dxa"/>
              <w:bottom w:w="0" w:type="dxa"/>
              <w:right w:w="108" w:type="dxa"/>
            </w:tcMar>
            <w:vAlign w:val="center"/>
          </w:tcPr>
          <w:p w14:paraId="7B4D610B"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15C5E659" w14:textId="71B9ADCC"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6ADEF37B"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2-Ⅳ-1 </w:t>
            </w:r>
          </w:p>
          <w:p w14:paraId="00730717" w14:textId="6290DF9A"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能說出所學語詞的衍生詞</w:t>
            </w:r>
          </w:p>
          <w:p w14:paraId="6B81E3E7"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2-Ⅳ-5 </w:t>
            </w:r>
          </w:p>
          <w:p w14:paraId="37AD4A42" w14:textId="062F9C0A"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能說出正確的問候語及祝福語</w:t>
            </w:r>
          </w:p>
          <w:p w14:paraId="3402DF03"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3-Ⅳ-1 </w:t>
            </w:r>
          </w:p>
          <w:p w14:paraId="57E3B1CE" w14:textId="7110FE90"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能讀懂衍生詞及其意義</w:t>
            </w:r>
          </w:p>
          <w:p w14:paraId="3C6543D3"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3-Ⅳ-2 </w:t>
            </w:r>
          </w:p>
          <w:p w14:paraId="55290B5F" w14:textId="6D3243F0"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能讀懂詞根及詞綴的意義</w:t>
            </w:r>
          </w:p>
          <w:p w14:paraId="40185A8C"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3-Ⅳ-4 </w:t>
            </w:r>
          </w:p>
          <w:p w14:paraId="66AEB98F" w14:textId="13E7D663" w:rsidR="005E05B6" w:rsidRPr="005E05B6"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能正確讀出不同句子的語調及所表達的意義與情緒</w:t>
            </w:r>
          </w:p>
          <w:p w14:paraId="70158BB7" w14:textId="77777777" w:rsidR="005E05B6" w:rsidRPr="00561897" w:rsidRDefault="005E05B6" w:rsidP="005E05B6">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4-Ⅳ-3 </w:t>
            </w:r>
          </w:p>
          <w:p w14:paraId="11F834FB" w14:textId="2F4BB77F" w:rsidR="00215604" w:rsidRPr="0085229A" w:rsidRDefault="005E05B6" w:rsidP="005E05B6">
            <w:pPr>
              <w:rPr>
                <w:rFonts w:ascii="標楷體" w:eastAsia="標楷體" w:hAnsi="標楷體" w:cs="標楷體"/>
                <w:sz w:val="20"/>
                <w:szCs w:val="20"/>
              </w:rPr>
            </w:pPr>
            <w:r w:rsidRPr="005E05B6">
              <w:rPr>
                <w:rFonts w:ascii="標楷體" w:eastAsia="標楷體" w:hAnsi="標楷體" w:cs="標楷體" w:hint="eastAsia"/>
                <w:sz w:val="20"/>
                <w:szCs w:val="20"/>
              </w:rPr>
              <w:t>能書寫複合句</w:t>
            </w:r>
          </w:p>
        </w:tc>
        <w:tc>
          <w:tcPr>
            <w:tcW w:w="2889" w:type="dxa"/>
            <w:tcMar>
              <w:top w:w="0" w:type="dxa"/>
              <w:left w:w="108" w:type="dxa"/>
              <w:bottom w:w="0" w:type="dxa"/>
              <w:right w:w="108" w:type="dxa"/>
            </w:tcMar>
            <w:vAlign w:val="center"/>
          </w:tcPr>
          <w:p w14:paraId="6AB48110" w14:textId="77777777" w:rsidR="00215604"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學生能區辨句子的語調變化，理解其中的情緒與語氣。</w:t>
            </w:r>
          </w:p>
          <w:p w14:paraId="041A9585" w14:textId="77777777" w:rsid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學生能用族語說出日常活動與經驗，例如吃東西、上學、玩耍等。</w:t>
            </w:r>
          </w:p>
          <w:p w14:paraId="08043F23" w14:textId="77777777" w:rsid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學生能就特定主題發表看法，並嘗試提出理由或例子。</w:t>
            </w:r>
          </w:p>
          <w:p w14:paraId="1CC27CA4" w14:textId="77777777" w:rsid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學生能正確朗讀課文並模仿語調。</w:t>
            </w:r>
          </w:p>
          <w:p w14:paraId="046DDD87" w14:textId="77777777" w:rsid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學生能朗讀生活語句，並能模仿語氣及節奏。</w:t>
            </w:r>
          </w:p>
          <w:p w14:paraId="382F4B82" w14:textId="77777777" w:rsid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學生能朗讀與族語文化有關的短文，提升語感與理解力。</w:t>
            </w:r>
          </w:p>
          <w:p w14:paraId="7A154F08" w14:textId="10193D04" w:rsidR="00CA700E" w:rsidRPr="00CA700E" w:rsidRDefault="00CA700E" w:rsidP="00CA700E">
            <w:pPr>
              <w:pStyle w:val="aa"/>
              <w:numPr>
                <w:ilvl w:val="0"/>
                <w:numId w:val="4"/>
              </w:numPr>
              <w:rPr>
                <w:rFonts w:ascii="標楷體" w:eastAsia="標楷體" w:hAnsi="標楷體" w:cs="標楷體"/>
                <w:sz w:val="20"/>
                <w:szCs w:val="20"/>
              </w:rPr>
            </w:pPr>
            <w:r w:rsidRPr="00CA700E">
              <w:rPr>
                <w:rFonts w:ascii="標楷體" w:eastAsia="標楷體" w:hAnsi="標楷體" w:cs="標楷體" w:hint="eastAsia"/>
                <w:sz w:val="20"/>
                <w:szCs w:val="20"/>
              </w:rPr>
              <w:t>學生能模仿文本結構完成簡短的書信、邀請卡或祝賀語。</w:t>
            </w:r>
          </w:p>
        </w:tc>
        <w:tc>
          <w:tcPr>
            <w:tcW w:w="1642" w:type="dxa"/>
            <w:vAlign w:val="center"/>
          </w:tcPr>
          <w:p w14:paraId="1E85DB8C"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1.口說練習</w:t>
            </w:r>
          </w:p>
          <w:p w14:paraId="1044443B"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2.參與態度</w:t>
            </w:r>
          </w:p>
          <w:p w14:paraId="25FA5205"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3.紙筆測驗</w:t>
            </w:r>
          </w:p>
          <w:p w14:paraId="0F294157"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4.學習單</w:t>
            </w:r>
          </w:p>
          <w:p w14:paraId="3CBC70EF" w14:textId="77777777" w:rsidR="00215604" w:rsidRPr="0085229A" w:rsidRDefault="00000000">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2613" w:type="dxa"/>
            <w:vAlign w:val="center"/>
          </w:tcPr>
          <w:p w14:paraId="244561DC" w14:textId="40F57C2D" w:rsidR="00215604" w:rsidRPr="001C15DE" w:rsidRDefault="001C15DE">
            <w:pPr>
              <w:jc w:val="center"/>
              <w:rPr>
                <w:rFonts w:ascii="標楷體" w:eastAsia="標楷體" w:hAnsi="標楷體" w:cs="標楷體"/>
              </w:rPr>
            </w:pPr>
            <w:r w:rsidRPr="001C15DE">
              <w:rPr>
                <w:rFonts w:ascii="標楷體" w:eastAsia="標楷體" w:hAnsi="標楷體" w:cs="標楷體" w:hint="eastAsia"/>
              </w:rPr>
              <w:t>家庭教育</w:t>
            </w:r>
          </w:p>
        </w:tc>
        <w:tc>
          <w:tcPr>
            <w:tcW w:w="1896" w:type="dxa"/>
            <w:vAlign w:val="center"/>
          </w:tcPr>
          <w:p w14:paraId="14C7F104" w14:textId="77777777" w:rsidR="00215604" w:rsidRPr="0085229A" w:rsidRDefault="00215604">
            <w:pPr>
              <w:jc w:val="both"/>
              <w:rPr>
                <w:rFonts w:ascii="標楷體" w:eastAsia="標楷體" w:hAnsi="標楷體" w:cs="標楷體"/>
              </w:rPr>
            </w:pPr>
          </w:p>
        </w:tc>
      </w:tr>
      <w:tr w:rsidR="00CA700E" w:rsidRPr="0085229A" w14:paraId="2E5FE49C" w14:textId="77777777" w:rsidTr="00B166F5">
        <w:trPr>
          <w:trHeight w:val="12755"/>
        </w:trPr>
        <w:tc>
          <w:tcPr>
            <w:tcW w:w="600" w:type="dxa"/>
            <w:tcMar>
              <w:top w:w="0" w:type="dxa"/>
              <w:left w:w="108" w:type="dxa"/>
              <w:bottom w:w="0" w:type="dxa"/>
              <w:right w:w="108" w:type="dxa"/>
            </w:tcMar>
            <w:vAlign w:val="center"/>
          </w:tcPr>
          <w:p w14:paraId="55B3C762" w14:textId="77777777" w:rsidR="00CA700E" w:rsidRPr="0085229A" w:rsidRDefault="00CA700E" w:rsidP="00CA700E">
            <w:pPr>
              <w:jc w:val="center"/>
              <w:rPr>
                <w:rFonts w:ascii="標楷體" w:eastAsia="標楷體" w:hAnsi="標楷體" w:cs="標楷體"/>
              </w:rPr>
            </w:pPr>
            <w:bookmarkStart w:id="0" w:name="_heading=h.3znysh7" w:colFirst="0" w:colLast="0"/>
            <w:bookmarkEnd w:id="0"/>
            <w:r w:rsidRPr="0085229A">
              <w:rPr>
                <w:rFonts w:ascii="標楷體" w:eastAsia="標楷體" w:hAnsi="標楷體" w:cs="標楷體"/>
              </w:rPr>
              <w:lastRenderedPageBreak/>
              <w:t>十三</w:t>
            </w:r>
          </w:p>
          <w:p w14:paraId="6CF4EDB0" w14:textId="77777777" w:rsidR="00CA700E" w:rsidRPr="0085229A" w:rsidRDefault="00CA700E" w:rsidP="00CA700E">
            <w:pPr>
              <w:jc w:val="center"/>
              <w:rPr>
                <w:rFonts w:ascii="標楷體" w:eastAsia="標楷體" w:hAnsi="標楷體" w:cs="標楷體"/>
              </w:rPr>
            </w:pPr>
            <w:r w:rsidRPr="0085229A">
              <w:rPr>
                <w:rFonts w:ascii="標楷體" w:eastAsia="標楷體" w:hAnsi="標楷體" w:cs="標楷體"/>
              </w:rPr>
              <w:t>~</w:t>
            </w:r>
          </w:p>
          <w:p w14:paraId="0B4F7925" w14:textId="77777777" w:rsidR="00CA700E" w:rsidRPr="0085229A" w:rsidRDefault="00CA700E" w:rsidP="00CA700E">
            <w:pPr>
              <w:jc w:val="center"/>
              <w:rPr>
                <w:rFonts w:ascii="標楷體" w:eastAsia="標楷體" w:hAnsi="標楷體" w:cs="標楷體"/>
              </w:rPr>
            </w:pPr>
            <w:r w:rsidRPr="0085229A">
              <w:rPr>
                <w:rFonts w:ascii="標楷體" w:eastAsia="標楷體" w:hAnsi="標楷體" w:cs="標楷體"/>
              </w:rPr>
              <w:t>十六</w:t>
            </w:r>
          </w:p>
        </w:tc>
        <w:tc>
          <w:tcPr>
            <w:tcW w:w="1463" w:type="dxa"/>
            <w:textDirection w:val="tbRlV"/>
            <w:vAlign w:val="center"/>
          </w:tcPr>
          <w:p w14:paraId="69035D79" w14:textId="2A5DDCAB" w:rsidR="00CA700E" w:rsidRPr="0085229A" w:rsidRDefault="00CA700E" w:rsidP="00CA700E">
            <w:pPr>
              <w:ind w:left="113" w:right="113"/>
              <w:jc w:val="center"/>
              <w:rPr>
                <w:rFonts w:ascii="標楷體" w:eastAsia="標楷體" w:hAnsi="標楷體" w:cs="標楷體"/>
                <w:sz w:val="40"/>
                <w:szCs w:val="40"/>
              </w:rPr>
            </w:pPr>
            <w:r>
              <w:rPr>
                <w:rFonts w:ascii="標楷體" w:eastAsia="標楷體" w:hAnsi="標楷體" w:cs="標楷體" w:hint="eastAsia"/>
                <w:sz w:val="32"/>
                <w:szCs w:val="32"/>
              </w:rPr>
              <w:t>時間</w:t>
            </w:r>
            <w:r w:rsidRPr="0085229A">
              <w:t xml:space="preserve"> </w:t>
            </w:r>
          </w:p>
        </w:tc>
        <w:tc>
          <w:tcPr>
            <w:tcW w:w="1789" w:type="dxa"/>
            <w:tcMar>
              <w:top w:w="0" w:type="dxa"/>
              <w:left w:w="108" w:type="dxa"/>
              <w:bottom w:w="0" w:type="dxa"/>
              <w:right w:w="108" w:type="dxa"/>
            </w:tcMar>
            <w:vAlign w:val="center"/>
          </w:tcPr>
          <w:p w14:paraId="4125E504" w14:textId="77777777" w:rsidR="00CA700E" w:rsidRPr="0085229A" w:rsidRDefault="00CA700E" w:rsidP="00CA700E">
            <w:pPr>
              <w:jc w:val="center"/>
              <w:rPr>
                <w:rFonts w:ascii="標楷體" w:eastAsia="標楷體" w:hAnsi="標楷體" w:cs="標楷體"/>
                <w:sz w:val="32"/>
                <w:szCs w:val="32"/>
              </w:rPr>
            </w:pPr>
            <w:r w:rsidRPr="0085229A">
              <w:rPr>
                <w:rFonts w:ascii="標楷體" w:eastAsia="標楷體" w:hAnsi="標楷體" w:cs="標楷體"/>
                <w:sz w:val="32"/>
                <w:szCs w:val="32"/>
              </w:rPr>
              <w:t>第四課</w:t>
            </w:r>
          </w:p>
          <w:p w14:paraId="65CFA02B" w14:textId="77777777" w:rsidR="00CA700E" w:rsidRPr="0085229A" w:rsidRDefault="00CA700E" w:rsidP="00CA700E">
            <w:pPr>
              <w:jc w:val="center"/>
              <w:rPr>
                <w:rFonts w:ascii="標楷體" w:eastAsia="標楷體" w:hAnsi="標楷體" w:cs="標楷體"/>
                <w:sz w:val="32"/>
                <w:szCs w:val="32"/>
              </w:rPr>
            </w:pPr>
            <w:r w:rsidRPr="0085229A">
              <w:rPr>
                <w:rFonts w:ascii="標楷體" w:eastAsia="標楷體" w:hAnsi="標楷體" w:cs="標楷體"/>
                <w:sz w:val="32"/>
                <w:szCs w:val="32"/>
              </w:rPr>
              <w:t>時鐘</w:t>
            </w:r>
          </w:p>
          <w:p w14:paraId="69408A07" w14:textId="77777777" w:rsidR="00CA700E" w:rsidRPr="0085229A" w:rsidRDefault="00CA700E" w:rsidP="00CA700E">
            <w:pPr>
              <w:jc w:val="center"/>
              <w:rPr>
                <w:rFonts w:ascii="標楷體" w:eastAsia="標楷體" w:hAnsi="標楷體" w:cs="標楷體"/>
                <w:sz w:val="20"/>
                <w:szCs w:val="20"/>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6BFC2AC6" w14:textId="77777777" w:rsidR="00CA700E" w:rsidRPr="0085229A" w:rsidRDefault="00CA700E" w:rsidP="00CA700E">
            <w:pPr>
              <w:rPr>
                <w:rFonts w:ascii="標楷體" w:eastAsia="標楷體" w:hAnsi="標楷體" w:cs="標楷體"/>
                <w:b/>
                <w:sz w:val="20"/>
                <w:szCs w:val="20"/>
              </w:rPr>
            </w:pPr>
            <w:r w:rsidRPr="0085229A">
              <w:rPr>
                <w:rFonts w:ascii="標楷體" w:eastAsia="標楷體" w:hAnsi="標楷體" w:cs="標楷體"/>
                <w:b/>
                <w:sz w:val="20"/>
                <w:szCs w:val="20"/>
              </w:rPr>
              <w:t>原-J-A2</w:t>
            </w:r>
          </w:p>
          <w:p w14:paraId="4401CDEA"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具備理解簡易族語訊息的能力，能運用基本邏輯思考策略提升學習效能，並能以原住民族文化主體性的觀點，對部落文化差異與原住民族現況發展有初步的了解。</w:t>
            </w:r>
          </w:p>
          <w:p w14:paraId="144557B6" w14:textId="77777777" w:rsidR="00CA700E" w:rsidRPr="0085229A" w:rsidRDefault="00CA700E" w:rsidP="00CA700E">
            <w:pPr>
              <w:rPr>
                <w:rFonts w:ascii="標楷體" w:eastAsia="標楷體" w:hAnsi="標楷體" w:cs="標楷體"/>
                <w:b/>
                <w:sz w:val="20"/>
                <w:szCs w:val="20"/>
              </w:rPr>
            </w:pPr>
            <w:r w:rsidRPr="0085229A">
              <w:rPr>
                <w:rFonts w:ascii="標楷體" w:eastAsia="標楷體" w:hAnsi="標楷體" w:cs="標楷體"/>
                <w:b/>
                <w:sz w:val="20"/>
                <w:szCs w:val="20"/>
              </w:rPr>
              <w:t>原-J-B2</w:t>
            </w:r>
          </w:p>
          <w:p w14:paraId="4342A274" w14:textId="77777777" w:rsidR="00CA700E" w:rsidRPr="0085229A" w:rsidRDefault="00CA700E" w:rsidP="00CA700E">
            <w:pPr>
              <w:rPr>
                <w:rFonts w:ascii="標楷體" w:eastAsia="標楷體" w:hAnsi="標楷體" w:cs="標楷體"/>
                <w:sz w:val="23"/>
                <w:szCs w:val="23"/>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6B013FD1" w14:textId="77777777" w:rsidR="00CA700E" w:rsidRPr="00561897" w:rsidRDefault="00CA700E"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0348CB84" w14:textId="37CA67EA" w:rsidR="00CA700E" w:rsidRPr="005E05B6" w:rsidRDefault="00CA700E"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w:t>
            </w:r>
          </w:p>
          <w:p w14:paraId="7B4B8D65" w14:textId="77777777" w:rsidR="00CA700E" w:rsidRPr="00561897" w:rsidRDefault="00CA700E"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Ab-Ⅳ-2 </w:t>
            </w:r>
          </w:p>
          <w:p w14:paraId="1037F3DF" w14:textId="29FA1D87" w:rsidR="00CA700E" w:rsidRPr="005E05B6" w:rsidRDefault="00CA700E"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68DE5D85" w14:textId="77777777" w:rsidR="00CA700E" w:rsidRPr="00561897" w:rsidRDefault="00CA700E"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Ac-Ⅳ-1 </w:t>
            </w:r>
          </w:p>
          <w:p w14:paraId="5F57CF83" w14:textId="113A3D5D" w:rsidR="00CA700E" w:rsidRPr="005E05B6" w:rsidRDefault="00CA700E"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3D29E0CF" w14:textId="77777777" w:rsidR="00CA700E" w:rsidRPr="00561897" w:rsidRDefault="00CA700E"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Ad-Ⅳ-1 </w:t>
            </w:r>
          </w:p>
          <w:p w14:paraId="7EF59EB5" w14:textId="7F30C9AC" w:rsidR="00CA700E" w:rsidRPr="005E05B6" w:rsidRDefault="00CA700E"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描述圖片的短文</w:t>
            </w:r>
          </w:p>
          <w:p w14:paraId="0C53A014" w14:textId="77777777" w:rsidR="00CA700E" w:rsidRPr="00561897" w:rsidRDefault="00CA700E" w:rsidP="00CA700E">
            <w:pPr>
              <w:widowControl w:val="0"/>
              <w:pBdr>
                <w:top w:val="nil"/>
                <w:left w:val="nil"/>
                <w:bottom w:val="nil"/>
                <w:right w:val="nil"/>
                <w:between w:val="nil"/>
              </w:pBd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Ba-Ⅳ-3 </w:t>
            </w:r>
          </w:p>
          <w:p w14:paraId="6E5F24F6" w14:textId="0DB5C459" w:rsidR="00CA700E" w:rsidRPr="005E05B6" w:rsidRDefault="00CA700E" w:rsidP="00CA700E">
            <w:pPr>
              <w:widowControl w:val="0"/>
              <w:pBdr>
                <w:top w:val="nil"/>
                <w:left w:val="nil"/>
                <w:bottom w:val="nil"/>
                <w:right w:val="nil"/>
                <w:between w:val="nil"/>
              </w:pBdr>
              <w:rPr>
                <w:rFonts w:ascii="標楷體" w:eastAsia="標楷體" w:hAnsi="標楷體" w:cs="標楷體"/>
                <w:sz w:val="20"/>
                <w:szCs w:val="20"/>
              </w:rPr>
            </w:pPr>
            <w:r w:rsidRPr="005E05B6">
              <w:rPr>
                <w:rFonts w:ascii="標楷體" w:eastAsia="標楷體" w:hAnsi="標楷體" w:cs="標楷體" w:hint="eastAsia"/>
                <w:sz w:val="20"/>
                <w:szCs w:val="20"/>
              </w:rPr>
              <w:t>學習經驗</w:t>
            </w:r>
          </w:p>
        </w:tc>
        <w:tc>
          <w:tcPr>
            <w:tcW w:w="2214" w:type="dxa"/>
            <w:tcMar>
              <w:top w:w="0" w:type="dxa"/>
              <w:left w:w="108" w:type="dxa"/>
              <w:bottom w:w="0" w:type="dxa"/>
              <w:right w:w="108" w:type="dxa"/>
            </w:tcMar>
            <w:vAlign w:val="center"/>
          </w:tcPr>
          <w:p w14:paraId="6EFB6C0E"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03E1DAC4" w14:textId="0250C0A7"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015A1890"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1-Ⅳ-2 </w:t>
            </w:r>
          </w:p>
          <w:p w14:paraId="6BD21134" w14:textId="3E6D476E"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能聽辨不同句子語調所表達的意義和情緒</w:t>
            </w:r>
          </w:p>
          <w:p w14:paraId="078126DD"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0A30FDA9" w14:textId="786CF85E"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5EDC926D"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3-Ⅳ-3 </w:t>
            </w:r>
          </w:p>
          <w:p w14:paraId="267760AA" w14:textId="00BC9CEB"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能讀懂複合句</w:t>
            </w:r>
          </w:p>
          <w:p w14:paraId="0B11D62C"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3-Ⅳ-4 </w:t>
            </w:r>
          </w:p>
          <w:p w14:paraId="53C06B5C" w14:textId="17E37B72"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能正確讀出不同句子的語調及所表達的意義與情緒</w:t>
            </w:r>
          </w:p>
          <w:p w14:paraId="5A96A66D"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3-Ⅳ-7 </w:t>
            </w:r>
          </w:p>
          <w:p w14:paraId="4CC4194C" w14:textId="0D0381C9"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能使用辭典等工具書及數位媒體教材，</w:t>
            </w:r>
            <w:proofErr w:type="gramStart"/>
            <w:r w:rsidRPr="005E05B6">
              <w:rPr>
                <w:rFonts w:ascii="標楷體" w:eastAsia="標楷體" w:hAnsi="標楷體" w:cs="標楷體" w:hint="eastAsia"/>
                <w:sz w:val="20"/>
                <w:szCs w:val="20"/>
              </w:rPr>
              <w:t>俾</w:t>
            </w:r>
            <w:proofErr w:type="gramEnd"/>
            <w:r w:rsidRPr="005E05B6">
              <w:rPr>
                <w:rFonts w:ascii="標楷體" w:eastAsia="標楷體" w:hAnsi="標楷體" w:cs="標楷體" w:hint="eastAsia"/>
                <w:sz w:val="20"/>
                <w:szCs w:val="20"/>
              </w:rPr>
              <w:t>利閱讀短文</w:t>
            </w:r>
          </w:p>
          <w:p w14:paraId="012E0DD3"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4-Ⅳ-1 </w:t>
            </w:r>
          </w:p>
          <w:p w14:paraId="5319F5FD" w14:textId="3D8E67B3" w:rsidR="00CA700E" w:rsidRPr="0085229A"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能熟練書寫多音節語詞</w:t>
            </w:r>
          </w:p>
        </w:tc>
        <w:tc>
          <w:tcPr>
            <w:tcW w:w="2889" w:type="dxa"/>
            <w:tcMar>
              <w:top w:w="0" w:type="dxa"/>
              <w:left w:w="108" w:type="dxa"/>
              <w:bottom w:w="0" w:type="dxa"/>
              <w:right w:w="108" w:type="dxa"/>
            </w:tcMar>
            <w:vAlign w:val="center"/>
          </w:tcPr>
          <w:p w14:paraId="4B2F7D15" w14:textId="77777777" w:rsidR="00CA700E" w:rsidRDefault="00CA700E" w:rsidP="00CA700E">
            <w:pPr>
              <w:pStyle w:val="a"/>
              <w:numPr>
                <w:ilvl w:val="0"/>
                <w:numId w:val="5"/>
              </w:numPr>
              <w:rPr>
                <w:rFonts w:ascii="標楷體" w:eastAsia="標楷體" w:hAnsi="標楷體"/>
                <w:sz w:val="20"/>
                <w:szCs w:val="20"/>
                <w:lang w:eastAsia="zh-TW"/>
              </w:rPr>
            </w:pPr>
            <w:r w:rsidRPr="00800500">
              <w:rPr>
                <w:rFonts w:ascii="標楷體" w:eastAsia="標楷體" w:hAnsi="標楷體"/>
                <w:sz w:val="20"/>
                <w:szCs w:val="20"/>
                <w:lang w:eastAsia="zh-TW"/>
              </w:rPr>
              <w:t>學生能區辨句子的語調變化，理解其中的情緒與語氣。</w:t>
            </w:r>
          </w:p>
          <w:p w14:paraId="77DE6791" w14:textId="77777777" w:rsidR="00CA700E" w:rsidRDefault="00CA700E" w:rsidP="00CA700E">
            <w:pPr>
              <w:pStyle w:val="a"/>
              <w:numPr>
                <w:ilvl w:val="0"/>
                <w:numId w:val="5"/>
              </w:numPr>
              <w:rPr>
                <w:rFonts w:ascii="標楷體" w:eastAsia="標楷體" w:hAnsi="標楷體"/>
                <w:sz w:val="20"/>
                <w:szCs w:val="20"/>
                <w:lang w:eastAsia="zh-TW"/>
              </w:rPr>
            </w:pPr>
            <w:r w:rsidRPr="005350BC">
              <w:rPr>
                <w:rFonts w:ascii="標楷體" w:eastAsia="標楷體" w:hAnsi="標楷體"/>
                <w:sz w:val="20"/>
                <w:szCs w:val="20"/>
                <w:lang w:eastAsia="zh-TW"/>
              </w:rPr>
              <w:t>學生能聽懂課堂指令、日常用語與語句，並能作出適當的回應。</w:t>
            </w:r>
          </w:p>
          <w:p w14:paraId="2A3816D2" w14:textId="77777777" w:rsidR="00CA700E" w:rsidRPr="005350BC" w:rsidRDefault="00CA700E"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學生能就簡單的主題，如自我介紹、家庭成員，進行對話與描述。</w:t>
            </w:r>
          </w:p>
          <w:p w14:paraId="44D0348E" w14:textId="77777777" w:rsidR="00CA700E" w:rsidRPr="005350BC" w:rsidRDefault="00CA700E"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學生能朗讀含有描述與感受的句子，並能理解其意涵。</w:t>
            </w:r>
          </w:p>
          <w:p w14:paraId="027D0342" w14:textId="77777777" w:rsidR="00CA700E" w:rsidRPr="005350BC" w:rsidRDefault="00CA700E"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學生能朗讀與族語文化有關的短文，提升語感與理解力。</w:t>
            </w:r>
          </w:p>
          <w:p w14:paraId="77ACDC5A" w14:textId="77777777" w:rsidR="00CA700E" w:rsidRPr="00CA700E" w:rsidRDefault="00CA700E" w:rsidP="00CA700E">
            <w:pPr>
              <w:pStyle w:val="a"/>
              <w:numPr>
                <w:ilvl w:val="0"/>
                <w:numId w:val="5"/>
              </w:numPr>
              <w:rPr>
                <w:rFonts w:ascii="標楷體" w:eastAsia="標楷體" w:hAnsi="標楷體"/>
                <w:sz w:val="20"/>
                <w:szCs w:val="20"/>
                <w:lang w:eastAsia="zh-TW"/>
              </w:rPr>
            </w:pPr>
            <w:r w:rsidRPr="005350BC">
              <w:rPr>
                <w:rFonts w:ascii="標楷體" w:eastAsia="標楷體" w:hAnsi="標楷體" w:cs="標楷體" w:hint="eastAsia"/>
                <w:color w:val="000000" w:themeColor="text1"/>
                <w:sz w:val="20"/>
                <w:szCs w:val="20"/>
                <w:lang w:eastAsia="zh-TW"/>
              </w:rPr>
              <w:t>學生能朗讀結構完整的段落，掌握停頓與重音節奏。</w:t>
            </w:r>
          </w:p>
          <w:p w14:paraId="25FED83C" w14:textId="6C64F235" w:rsidR="00CA700E" w:rsidRPr="00CA700E" w:rsidRDefault="00CA700E" w:rsidP="00CA700E">
            <w:pPr>
              <w:pStyle w:val="a"/>
              <w:numPr>
                <w:ilvl w:val="0"/>
                <w:numId w:val="5"/>
              </w:numPr>
              <w:rPr>
                <w:rFonts w:ascii="標楷體" w:eastAsia="標楷體" w:hAnsi="標楷體"/>
                <w:sz w:val="20"/>
                <w:szCs w:val="20"/>
                <w:lang w:eastAsia="zh-TW"/>
              </w:rPr>
            </w:pPr>
            <w:r w:rsidRPr="00CA700E">
              <w:rPr>
                <w:rFonts w:ascii="標楷體" w:eastAsia="標楷體" w:hAnsi="標楷體" w:cs="標楷體" w:hint="eastAsia"/>
                <w:color w:val="000000" w:themeColor="text1"/>
                <w:sz w:val="20"/>
                <w:szCs w:val="20"/>
                <w:lang w:eastAsia="zh-TW"/>
              </w:rPr>
              <w:t>學生能正確書寫常用詞彙，並能寫出完整句子。</w:t>
            </w:r>
          </w:p>
        </w:tc>
        <w:tc>
          <w:tcPr>
            <w:tcW w:w="1642" w:type="dxa"/>
            <w:vAlign w:val="center"/>
          </w:tcPr>
          <w:p w14:paraId="3CBA29CC"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1.紙筆測驗</w:t>
            </w:r>
          </w:p>
          <w:p w14:paraId="4CE25332"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2.學習單</w:t>
            </w:r>
          </w:p>
          <w:p w14:paraId="219E8812"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3.參與態度</w:t>
            </w:r>
          </w:p>
          <w:p w14:paraId="59D6EB63"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4.口說練習</w:t>
            </w:r>
          </w:p>
          <w:p w14:paraId="25110E6E"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2613" w:type="dxa"/>
            <w:vAlign w:val="center"/>
          </w:tcPr>
          <w:p w14:paraId="1A636728" w14:textId="0DD3F075" w:rsidR="00CA700E" w:rsidRPr="001C15DE" w:rsidRDefault="001C15DE" w:rsidP="00CA700E">
            <w:pPr>
              <w:jc w:val="center"/>
              <w:rPr>
                <w:rFonts w:ascii="標楷體" w:eastAsia="標楷體" w:hAnsi="標楷體" w:cs="標楷體"/>
              </w:rPr>
            </w:pPr>
            <w:r w:rsidRPr="001C15DE">
              <w:rPr>
                <w:rFonts w:ascii="標楷體" w:eastAsia="標楷體" w:hAnsi="標楷體" w:cs="標楷體" w:hint="eastAsia"/>
              </w:rPr>
              <w:t>科技教育</w:t>
            </w:r>
          </w:p>
        </w:tc>
        <w:tc>
          <w:tcPr>
            <w:tcW w:w="1896" w:type="dxa"/>
            <w:vAlign w:val="center"/>
          </w:tcPr>
          <w:p w14:paraId="72793129" w14:textId="77777777" w:rsidR="00CA700E" w:rsidRPr="0085229A" w:rsidRDefault="00CA700E" w:rsidP="00CA700E">
            <w:pPr>
              <w:jc w:val="both"/>
              <w:rPr>
                <w:rFonts w:ascii="標楷體" w:eastAsia="標楷體" w:hAnsi="標楷體" w:cs="標楷體"/>
              </w:rPr>
            </w:pPr>
          </w:p>
        </w:tc>
      </w:tr>
      <w:tr w:rsidR="00CA700E" w:rsidRPr="0085229A" w14:paraId="0EC21E89" w14:textId="77777777" w:rsidTr="00B166F5">
        <w:trPr>
          <w:trHeight w:val="9353"/>
        </w:trPr>
        <w:tc>
          <w:tcPr>
            <w:tcW w:w="600" w:type="dxa"/>
            <w:tcMar>
              <w:top w:w="0" w:type="dxa"/>
              <w:left w:w="108" w:type="dxa"/>
              <w:bottom w:w="0" w:type="dxa"/>
              <w:right w:w="108" w:type="dxa"/>
            </w:tcMar>
            <w:vAlign w:val="center"/>
          </w:tcPr>
          <w:p w14:paraId="6E660D90" w14:textId="77777777" w:rsidR="00CA700E" w:rsidRPr="0085229A" w:rsidRDefault="00CA700E" w:rsidP="00CA700E">
            <w:pPr>
              <w:jc w:val="center"/>
              <w:rPr>
                <w:rFonts w:ascii="標楷體" w:eastAsia="標楷體" w:hAnsi="標楷體" w:cs="標楷體"/>
              </w:rPr>
            </w:pPr>
            <w:r w:rsidRPr="0085229A">
              <w:rPr>
                <w:rFonts w:ascii="標楷體" w:eastAsia="標楷體" w:hAnsi="標楷體" w:cs="標楷體"/>
              </w:rPr>
              <w:lastRenderedPageBreak/>
              <w:t>十七</w:t>
            </w:r>
          </w:p>
          <w:p w14:paraId="5C234160" w14:textId="77777777" w:rsidR="00CA700E" w:rsidRPr="0085229A" w:rsidRDefault="00CA700E" w:rsidP="00CA700E">
            <w:pPr>
              <w:jc w:val="center"/>
              <w:rPr>
                <w:rFonts w:ascii="標楷體" w:eastAsia="標楷體" w:hAnsi="標楷體" w:cs="標楷體"/>
              </w:rPr>
            </w:pPr>
            <w:r w:rsidRPr="0085229A">
              <w:rPr>
                <w:rFonts w:ascii="標楷體" w:eastAsia="標楷體" w:hAnsi="標楷體" w:cs="標楷體"/>
              </w:rPr>
              <w:t>~</w:t>
            </w:r>
          </w:p>
          <w:p w14:paraId="4F8FE7A6" w14:textId="77777777" w:rsidR="00CA700E" w:rsidRPr="0085229A" w:rsidRDefault="00CA700E" w:rsidP="00CA700E">
            <w:pPr>
              <w:jc w:val="center"/>
              <w:rPr>
                <w:rFonts w:ascii="標楷體" w:eastAsia="標楷體" w:hAnsi="標楷體" w:cs="標楷體"/>
              </w:rPr>
            </w:pPr>
            <w:r w:rsidRPr="0085229A">
              <w:rPr>
                <w:rFonts w:ascii="標楷體" w:eastAsia="標楷體" w:hAnsi="標楷體" w:cs="標楷體"/>
              </w:rPr>
              <w:t>二十</w:t>
            </w:r>
          </w:p>
          <w:p w14:paraId="5EB6BB19" w14:textId="77777777" w:rsidR="00CA700E" w:rsidRPr="0085229A" w:rsidRDefault="00CA700E" w:rsidP="00CA700E">
            <w:pPr>
              <w:jc w:val="center"/>
              <w:rPr>
                <w:rFonts w:ascii="標楷體" w:eastAsia="標楷體" w:hAnsi="標楷體" w:cs="標楷體"/>
              </w:rPr>
            </w:pPr>
            <w:proofErr w:type="gramStart"/>
            <w:r w:rsidRPr="0085229A">
              <w:rPr>
                <w:rFonts w:ascii="標楷體" w:eastAsia="標楷體" w:hAnsi="標楷體" w:cs="標楷體"/>
              </w:rPr>
              <w:t>一</w:t>
            </w:r>
            <w:proofErr w:type="gramEnd"/>
          </w:p>
        </w:tc>
        <w:tc>
          <w:tcPr>
            <w:tcW w:w="1463" w:type="dxa"/>
            <w:textDirection w:val="tbRlV"/>
            <w:vAlign w:val="center"/>
          </w:tcPr>
          <w:p w14:paraId="55895DF8" w14:textId="2E3B7BAF" w:rsidR="00CA700E" w:rsidRPr="007E6A94" w:rsidRDefault="00CA700E" w:rsidP="00CA700E">
            <w:pPr>
              <w:ind w:left="113" w:right="113"/>
              <w:jc w:val="center"/>
              <w:rPr>
                <w:rFonts w:ascii="標楷體" w:eastAsia="標楷體" w:hAnsi="標楷體" w:cs="標楷體"/>
                <w:sz w:val="32"/>
                <w:szCs w:val="32"/>
              </w:rPr>
            </w:pPr>
            <w:r>
              <w:rPr>
                <w:rFonts w:ascii="標楷體" w:eastAsia="標楷體" w:hAnsi="標楷體" w:cs="標楷體" w:hint="eastAsia"/>
                <w:sz w:val="32"/>
                <w:szCs w:val="32"/>
              </w:rPr>
              <w:t>時間</w:t>
            </w:r>
          </w:p>
        </w:tc>
        <w:tc>
          <w:tcPr>
            <w:tcW w:w="1789" w:type="dxa"/>
            <w:tcMar>
              <w:top w:w="0" w:type="dxa"/>
              <w:left w:w="108" w:type="dxa"/>
              <w:bottom w:w="0" w:type="dxa"/>
              <w:right w:w="108" w:type="dxa"/>
            </w:tcMar>
            <w:vAlign w:val="center"/>
          </w:tcPr>
          <w:p w14:paraId="11E6C6CB" w14:textId="77777777" w:rsidR="00CA700E" w:rsidRPr="0085229A" w:rsidRDefault="00CA700E" w:rsidP="00CA700E">
            <w:pPr>
              <w:jc w:val="center"/>
              <w:rPr>
                <w:rFonts w:ascii="標楷體" w:eastAsia="標楷體" w:hAnsi="標楷體" w:cs="標楷體"/>
                <w:sz w:val="32"/>
                <w:szCs w:val="32"/>
              </w:rPr>
            </w:pPr>
            <w:r w:rsidRPr="0085229A">
              <w:rPr>
                <w:rFonts w:ascii="標楷體" w:eastAsia="標楷體" w:hAnsi="標楷體" w:cs="標楷體"/>
                <w:sz w:val="32"/>
                <w:szCs w:val="32"/>
              </w:rPr>
              <w:t>第五課</w:t>
            </w:r>
          </w:p>
          <w:p w14:paraId="5D651490" w14:textId="77777777" w:rsidR="00CA700E" w:rsidRPr="0085229A" w:rsidRDefault="00CA700E" w:rsidP="00CA700E">
            <w:pPr>
              <w:jc w:val="center"/>
              <w:rPr>
                <w:rFonts w:ascii="標楷體" w:eastAsia="標楷體" w:hAnsi="標楷體" w:cs="標楷體"/>
                <w:sz w:val="32"/>
                <w:szCs w:val="32"/>
              </w:rPr>
            </w:pPr>
            <w:r w:rsidRPr="0085229A">
              <w:rPr>
                <w:rFonts w:ascii="標楷體" w:eastAsia="標楷體" w:hAnsi="標楷體" w:cs="標楷體"/>
                <w:sz w:val="32"/>
                <w:szCs w:val="32"/>
              </w:rPr>
              <w:t>準時/</w:t>
            </w:r>
          </w:p>
          <w:p w14:paraId="09D2C8B5" w14:textId="77777777" w:rsidR="00CA700E" w:rsidRPr="0085229A" w:rsidRDefault="00CA700E" w:rsidP="00CA700E">
            <w:pPr>
              <w:jc w:val="center"/>
              <w:rPr>
                <w:rFonts w:ascii="標楷體" w:eastAsia="標楷體" w:hAnsi="標楷體" w:cs="標楷體"/>
                <w:sz w:val="32"/>
                <w:szCs w:val="32"/>
              </w:rPr>
            </w:pPr>
            <w:r w:rsidRPr="0085229A">
              <w:rPr>
                <w:rFonts w:ascii="標楷體" w:eastAsia="標楷體" w:hAnsi="標楷體" w:cs="標楷體"/>
                <w:sz w:val="32"/>
                <w:szCs w:val="32"/>
              </w:rPr>
              <w:t>守時</w:t>
            </w:r>
          </w:p>
          <w:p w14:paraId="766A8CE9" w14:textId="77777777" w:rsidR="00CA700E" w:rsidRPr="0085229A" w:rsidRDefault="00CA700E" w:rsidP="00CA700E">
            <w:pPr>
              <w:jc w:val="center"/>
              <w:rPr>
                <w:rFonts w:ascii="標楷體" w:eastAsia="標楷體" w:hAnsi="標楷體" w:cs="標楷體"/>
                <w:sz w:val="20"/>
                <w:szCs w:val="20"/>
              </w:rPr>
            </w:pPr>
            <w:r w:rsidRPr="0085229A">
              <w:rPr>
                <w:rFonts w:ascii="標楷體" w:eastAsia="標楷體" w:hAnsi="標楷體" w:cs="標楷體"/>
              </w:rPr>
              <w:t>(可依據使用語言寫出課文名稱)</w:t>
            </w:r>
          </w:p>
        </w:tc>
        <w:tc>
          <w:tcPr>
            <w:tcW w:w="2096" w:type="dxa"/>
            <w:tcMar>
              <w:top w:w="0" w:type="dxa"/>
              <w:left w:w="108" w:type="dxa"/>
              <w:bottom w:w="0" w:type="dxa"/>
              <w:right w:w="108" w:type="dxa"/>
            </w:tcMar>
            <w:vAlign w:val="center"/>
          </w:tcPr>
          <w:p w14:paraId="70ACB995"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b/>
                <w:bCs/>
                <w:sz w:val="20"/>
                <w:szCs w:val="20"/>
              </w:rPr>
              <w:t>原-J-A1</w:t>
            </w:r>
          </w:p>
          <w:p w14:paraId="2D587B8C"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具備積極主動學習族語的能力與興趣，展現原住民族文化主體性，並主動融入</w:t>
            </w:r>
            <w:proofErr w:type="gramStart"/>
            <w:r w:rsidRPr="0085229A">
              <w:rPr>
                <w:rFonts w:ascii="標楷體" w:eastAsia="標楷體" w:hAnsi="標楷體" w:cs="標楷體"/>
                <w:sz w:val="20"/>
                <w:szCs w:val="20"/>
              </w:rPr>
              <w:t>族語社群</w:t>
            </w:r>
            <w:proofErr w:type="gramEnd"/>
            <w:r w:rsidRPr="0085229A">
              <w:rPr>
                <w:rFonts w:ascii="標楷體" w:eastAsia="標楷體" w:hAnsi="標楷體" w:cs="標楷體"/>
                <w:sz w:val="20"/>
                <w:szCs w:val="20"/>
              </w:rPr>
              <w:t>，認識族語文化的內涵，發展傳承家族與民族文化精神。</w:t>
            </w:r>
          </w:p>
          <w:p w14:paraId="36886B6C"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b/>
                <w:bCs/>
                <w:sz w:val="20"/>
                <w:szCs w:val="20"/>
              </w:rPr>
              <w:t>原-J-B2</w:t>
            </w:r>
          </w:p>
          <w:p w14:paraId="2A8DE59A" w14:textId="77777777" w:rsidR="00CA700E" w:rsidRPr="0085229A" w:rsidRDefault="00CA700E" w:rsidP="00CA700E">
            <w:pPr>
              <w:rPr>
                <w:rFonts w:ascii="標楷體" w:eastAsia="標楷體" w:hAnsi="標楷體" w:cs="標楷體"/>
                <w:sz w:val="23"/>
                <w:szCs w:val="23"/>
              </w:rPr>
            </w:pPr>
            <w:r w:rsidRPr="0085229A">
              <w:rPr>
                <w:rFonts w:ascii="標楷體" w:eastAsia="標楷體" w:hAnsi="標楷體" w:cs="標楷體"/>
                <w:sz w:val="20"/>
                <w:szCs w:val="20"/>
              </w:rPr>
              <w:t>能運用各類資訊檢索工具，蒐集、整理族語資料以提升學習效果，藉以擴展族語的學習範疇，並轉化成生活應用的能力與素養。</w:t>
            </w:r>
          </w:p>
        </w:tc>
        <w:tc>
          <w:tcPr>
            <w:tcW w:w="1984" w:type="dxa"/>
            <w:tcMar>
              <w:top w:w="0" w:type="dxa"/>
              <w:left w:w="108" w:type="dxa"/>
              <w:bottom w:w="0" w:type="dxa"/>
              <w:right w:w="108" w:type="dxa"/>
            </w:tcMar>
            <w:vAlign w:val="center"/>
          </w:tcPr>
          <w:p w14:paraId="47C9AD61"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Aa-Ⅳ-1 </w:t>
            </w:r>
          </w:p>
          <w:p w14:paraId="13BFD899" w14:textId="2F875E14"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句子的語調所表達的意義與情緒</w:t>
            </w:r>
          </w:p>
          <w:p w14:paraId="59ACBE1A"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Bd-Ⅳ-1 </w:t>
            </w:r>
          </w:p>
          <w:p w14:paraId="0EED8FE1" w14:textId="669CFC49"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歲時</w:t>
            </w:r>
            <w:proofErr w:type="gramStart"/>
            <w:r w:rsidRPr="005E05B6">
              <w:rPr>
                <w:rFonts w:ascii="標楷體" w:eastAsia="標楷體" w:hAnsi="標楷體" w:cs="標楷體" w:hint="eastAsia"/>
                <w:sz w:val="20"/>
                <w:szCs w:val="20"/>
              </w:rPr>
              <w:t>祭儀禱詞</w:t>
            </w:r>
            <w:proofErr w:type="gramEnd"/>
            <w:r w:rsidRPr="005E05B6">
              <w:rPr>
                <w:rFonts w:ascii="標楷體" w:eastAsia="標楷體" w:hAnsi="標楷體" w:cs="標楷體" w:hint="eastAsia"/>
                <w:sz w:val="20"/>
                <w:szCs w:val="20"/>
              </w:rPr>
              <w:t>/禱文與部落/族群倫理觀</w:t>
            </w:r>
          </w:p>
          <w:p w14:paraId="1F2C362B"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Ab-Ⅳ-2 </w:t>
            </w:r>
          </w:p>
          <w:p w14:paraId="2DDD53C5" w14:textId="46CAA15B"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功能詞（含語助詞、連接詞及格位標記等）</w:t>
            </w:r>
          </w:p>
          <w:p w14:paraId="32BAE95D"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Ac-Ⅳ-1 </w:t>
            </w:r>
          </w:p>
          <w:p w14:paraId="6A4AC546" w14:textId="479764E2"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複合句（合句、複句或連接兩個獨立的句子）</w:t>
            </w:r>
          </w:p>
          <w:p w14:paraId="0204C2B7"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Ad-Ⅳ-2 </w:t>
            </w:r>
          </w:p>
          <w:p w14:paraId="20AE16D8" w14:textId="0BAEAA5E" w:rsidR="00CA700E" w:rsidRPr="0085229A"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生活會話的短文</w:t>
            </w:r>
          </w:p>
        </w:tc>
        <w:tc>
          <w:tcPr>
            <w:tcW w:w="2214" w:type="dxa"/>
            <w:tcMar>
              <w:top w:w="0" w:type="dxa"/>
              <w:left w:w="108" w:type="dxa"/>
              <w:bottom w:w="0" w:type="dxa"/>
              <w:right w:w="108" w:type="dxa"/>
            </w:tcMar>
            <w:vAlign w:val="center"/>
          </w:tcPr>
          <w:p w14:paraId="2AD1E1D9"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1-Ⅳ-1 </w:t>
            </w:r>
          </w:p>
          <w:p w14:paraId="21A8D301" w14:textId="7730EBC5"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能聽懂複合句</w:t>
            </w:r>
          </w:p>
          <w:p w14:paraId="25C77AD1"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1-Ⅳ-3 </w:t>
            </w:r>
          </w:p>
          <w:p w14:paraId="614FA539" w14:textId="50D21048"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w:t>
            </w:r>
            <w:proofErr w:type="gramStart"/>
            <w:r w:rsidRPr="005E05B6">
              <w:rPr>
                <w:rFonts w:ascii="標楷體" w:eastAsia="標楷體" w:hAnsi="標楷體" w:cs="標楷體" w:hint="eastAsia"/>
                <w:sz w:val="20"/>
                <w:szCs w:val="20"/>
              </w:rPr>
              <w:t>聽懂本民族各語別不同</w:t>
            </w:r>
            <w:proofErr w:type="gramEnd"/>
            <w:r w:rsidRPr="005E05B6">
              <w:rPr>
                <w:rFonts w:ascii="標楷體" w:eastAsia="標楷體" w:hAnsi="標楷體" w:cs="標楷體" w:hint="eastAsia"/>
                <w:sz w:val="20"/>
                <w:szCs w:val="20"/>
              </w:rPr>
              <w:t>部落的發音</w:t>
            </w:r>
          </w:p>
          <w:p w14:paraId="795A8723"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2-Ⅳ-2 </w:t>
            </w:r>
          </w:p>
          <w:p w14:paraId="64B39B83" w14:textId="70BF638A"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能說出複合句</w:t>
            </w:r>
          </w:p>
          <w:p w14:paraId="7A622988"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3-Ⅳ-5 </w:t>
            </w:r>
          </w:p>
          <w:p w14:paraId="45258D5C" w14:textId="20FF3A09"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能讀懂生活會話的短文</w:t>
            </w:r>
          </w:p>
          <w:p w14:paraId="290AA4C4"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3-Ⅳ-6 </w:t>
            </w:r>
          </w:p>
          <w:p w14:paraId="185FAAA7" w14:textId="77777777" w:rsidR="00CA700E" w:rsidRPr="005E05B6"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能掌握閱讀短文的基本技巧</w:t>
            </w:r>
          </w:p>
          <w:p w14:paraId="4E8BFDE1" w14:textId="77777777" w:rsidR="00CA700E" w:rsidRPr="00561897" w:rsidRDefault="00CA700E" w:rsidP="00CA700E">
            <w:pPr>
              <w:rPr>
                <w:rFonts w:ascii="標楷體" w:eastAsia="標楷體" w:hAnsi="標楷體" w:cs="標楷體"/>
                <w:b/>
                <w:bCs/>
                <w:sz w:val="20"/>
                <w:szCs w:val="20"/>
              </w:rPr>
            </w:pPr>
            <w:r w:rsidRPr="00561897">
              <w:rPr>
                <w:rFonts w:ascii="標楷體" w:eastAsia="標楷體" w:hAnsi="標楷體" w:cs="標楷體" w:hint="eastAsia"/>
                <w:b/>
                <w:bCs/>
                <w:sz w:val="20"/>
                <w:szCs w:val="20"/>
              </w:rPr>
              <w:t xml:space="preserve">4-Ⅳ-3 </w:t>
            </w:r>
          </w:p>
          <w:p w14:paraId="51AF2466" w14:textId="2DFD6F12" w:rsidR="00CA700E" w:rsidRPr="0085229A" w:rsidRDefault="00CA700E" w:rsidP="00CA700E">
            <w:pPr>
              <w:rPr>
                <w:rFonts w:ascii="標楷體" w:eastAsia="標楷體" w:hAnsi="標楷體" w:cs="標楷體"/>
                <w:sz w:val="20"/>
                <w:szCs w:val="20"/>
              </w:rPr>
            </w:pPr>
            <w:r w:rsidRPr="005E05B6">
              <w:rPr>
                <w:rFonts w:ascii="標楷體" w:eastAsia="標楷體" w:hAnsi="標楷體" w:cs="標楷體" w:hint="eastAsia"/>
                <w:sz w:val="20"/>
                <w:szCs w:val="20"/>
              </w:rPr>
              <w:t>能書寫複合句</w:t>
            </w:r>
          </w:p>
        </w:tc>
        <w:tc>
          <w:tcPr>
            <w:tcW w:w="2889" w:type="dxa"/>
            <w:tcMar>
              <w:top w:w="0" w:type="dxa"/>
              <w:left w:w="108" w:type="dxa"/>
              <w:bottom w:w="0" w:type="dxa"/>
              <w:right w:w="108" w:type="dxa"/>
            </w:tcMar>
            <w:vAlign w:val="center"/>
          </w:tcPr>
          <w:p w14:paraId="7700E9DF" w14:textId="77777777" w:rsid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學生能聽懂課堂指令、日常用語與語句，並能作出適當的回應。</w:t>
            </w:r>
          </w:p>
          <w:p w14:paraId="29B12E21" w14:textId="77777777" w:rsid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學生能理解族語敘述中事件的先後順序，並進行口頭回述。</w:t>
            </w:r>
          </w:p>
          <w:p w14:paraId="2BE57EE2" w14:textId="77777777" w:rsid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學生能就簡單的主題，如自我介紹、家庭成員，進行對話與描述。</w:t>
            </w:r>
          </w:p>
          <w:p w14:paraId="14062E7A" w14:textId="77777777" w:rsidR="00CA700E" w:rsidRP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學生能朗讀帶有問句、</w:t>
            </w:r>
            <w:proofErr w:type="gramStart"/>
            <w:r w:rsidRPr="00CA700E">
              <w:rPr>
                <w:rFonts w:ascii="標楷體" w:eastAsia="標楷體" w:hAnsi="標楷體" w:cs="標楷體" w:hint="eastAsia"/>
                <w:sz w:val="20"/>
                <w:szCs w:val="20"/>
              </w:rPr>
              <w:t>否定句或條件句</w:t>
            </w:r>
            <w:proofErr w:type="gramEnd"/>
            <w:r w:rsidRPr="00CA700E">
              <w:rPr>
                <w:rFonts w:ascii="標楷體" w:eastAsia="標楷體" w:hAnsi="標楷體" w:cs="標楷體" w:hint="eastAsia"/>
                <w:sz w:val="20"/>
                <w:szCs w:val="20"/>
              </w:rPr>
              <w:t>的句型並</w:t>
            </w:r>
            <w:proofErr w:type="gramStart"/>
            <w:r w:rsidRPr="00CA700E">
              <w:rPr>
                <w:rFonts w:ascii="標楷體" w:eastAsia="標楷體" w:hAnsi="標楷體" w:cs="標楷體" w:hint="eastAsia"/>
                <w:sz w:val="20"/>
                <w:szCs w:val="20"/>
              </w:rPr>
              <w:t>理解語用差異</w:t>
            </w:r>
            <w:proofErr w:type="gramEnd"/>
            <w:r w:rsidRPr="00CA700E">
              <w:rPr>
                <w:rFonts w:ascii="標楷體" w:eastAsia="標楷體" w:hAnsi="標楷體" w:cs="標楷體" w:hint="eastAsia"/>
                <w:sz w:val="20"/>
                <w:szCs w:val="20"/>
              </w:rPr>
              <w:t>。</w:t>
            </w:r>
          </w:p>
          <w:p w14:paraId="6D5F9F88" w14:textId="77777777" w:rsid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學生能朗讀對話內容並依角色模仿語氣。</w:t>
            </w:r>
          </w:p>
          <w:p w14:paraId="47144548" w14:textId="1BD37115" w:rsidR="00CA700E" w:rsidRPr="00CA700E" w:rsidRDefault="00CA700E" w:rsidP="00CA700E">
            <w:pPr>
              <w:pStyle w:val="aa"/>
              <w:numPr>
                <w:ilvl w:val="0"/>
                <w:numId w:val="6"/>
              </w:numPr>
              <w:rPr>
                <w:rFonts w:ascii="標楷體" w:eastAsia="標楷體" w:hAnsi="標楷體" w:cs="標楷體"/>
                <w:sz w:val="20"/>
                <w:szCs w:val="20"/>
              </w:rPr>
            </w:pPr>
            <w:r w:rsidRPr="00CA700E">
              <w:rPr>
                <w:rFonts w:ascii="標楷體" w:eastAsia="標楷體" w:hAnsi="標楷體" w:cs="標楷體" w:hint="eastAsia"/>
                <w:sz w:val="20"/>
                <w:szCs w:val="20"/>
              </w:rPr>
              <w:t>學生能模仿文本結構完成簡短的書信、邀請卡或祝賀語。</w:t>
            </w:r>
          </w:p>
        </w:tc>
        <w:tc>
          <w:tcPr>
            <w:tcW w:w="1642" w:type="dxa"/>
            <w:vAlign w:val="center"/>
          </w:tcPr>
          <w:p w14:paraId="6FB2A808"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1.紙筆測驗</w:t>
            </w:r>
          </w:p>
          <w:p w14:paraId="33E522AF"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2.學習單</w:t>
            </w:r>
          </w:p>
          <w:p w14:paraId="78705D13"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3.參與態度</w:t>
            </w:r>
          </w:p>
          <w:p w14:paraId="09AFA960"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4.口說練習</w:t>
            </w:r>
          </w:p>
          <w:p w14:paraId="33018AF0" w14:textId="77777777" w:rsidR="00CA700E" w:rsidRPr="0085229A" w:rsidRDefault="00CA700E" w:rsidP="00CA700E">
            <w:pPr>
              <w:rPr>
                <w:rFonts w:ascii="標楷體" w:eastAsia="標楷體" w:hAnsi="標楷體" w:cs="標楷體"/>
                <w:sz w:val="20"/>
                <w:szCs w:val="20"/>
              </w:rPr>
            </w:pPr>
            <w:r w:rsidRPr="0085229A">
              <w:rPr>
                <w:rFonts w:ascii="標楷體" w:eastAsia="標楷體" w:hAnsi="標楷體" w:cs="標楷體"/>
                <w:sz w:val="20"/>
                <w:szCs w:val="20"/>
              </w:rPr>
              <w:t>5.分組討論</w:t>
            </w:r>
          </w:p>
        </w:tc>
        <w:tc>
          <w:tcPr>
            <w:tcW w:w="2613" w:type="dxa"/>
            <w:vAlign w:val="center"/>
          </w:tcPr>
          <w:p w14:paraId="6F8C1996" w14:textId="77777777" w:rsidR="00CA700E" w:rsidRPr="001C15DE" w:rsidRDefault="001C15DE" w:rsidP="00CA700E">
            <w:pPr>
              <w:jc w:val="center"/>
              <w:rPr>
                <w:rFonts w:ascii="標楷體" w:eastAsia="標楷體" w:hAnsi="標楷體" w:cs="標楷體"/>
              </w:rPr>
            </w:pPr>
            <w:r w:rsidRPr="001C15DE">
              <w:rPr>
                <w:rFonts w:ascii="標楷體" w:eastAsia="標楷體" w:hAnsi="標楷體" w:cs="標楷體" w:hint="eastAsia"/>
              </w:rPr>
              <w:t>科技教育</w:t>
            </w:r>
          </w:p>
          <w:p w14:paraId="5D3BE277" w14:textId="1860332E" w:rsidR="001C15DE" w:rsidRPr="0085229A" w:rsidRDefault="001C15DE" w:rsidP="00CA700E">
            <w:pPr>
              <w:jc w:val="center"/>
              <w:rPr>
                <w:rFonts w:ascii="標楷體" w:eastAsia="標楷體" w:hAnsi="標楷體" w:cs="標楷體"/>
                <w:sz w:val="20"/>
                <w:szCs w:val="20"/>
              </w:rPr>
            </w:pPr>
            <w:r w:rsidRPr="001C15DE">
              <w:rPr>
                <w:rFonts w:ascii="標楷體" w:eastAsia="標楷體" w:hAnsi="標楷體" w:cs="標楷體" w:hint="eastAsia"/>
              </w:rPr>
              <w:t>品德教育</w:t>
            </w:r>
          </w:p>
        </w:tc>
        <w:tc>
          <w:tcPr>
            <w:tcW w:w="1896" w:type="dxa"/>
            <w:vAlign w:val="center"/>
          </w:tcPr>
          <w:p w14:paraId="5D6BE1CB" w14:textId="77777777" w:rsidR="00CA700E" w:rsidRPr="0085229A" w:rsidRDefault="00CA700E" w:rsidP="00CA700E">
            <w:pPr>
              <w:jc w:val="both"/>
              <w:rPr>
                <w:rFonts w:ascii="標楷體" w:eastAsia="標楷體" w:hAnsi="標楷體" w:cs="標楷體"/>
              </w:rPr>
            </w:pPr>
          </w:p>
        </w:tc>
      </w:tr>
    </w:tbl>
    <w:p w14:paraId="576F77DF" w14:textId="77777777" w:rsidR="00215604" w:rsidRPr="0085229A" w:rsidRDefault="00000000">
      <w:pPr>
        <w:rPr>
          <w:rFonts w:ascii="標楷體" w:eastAsia="標楷體" w:hAnsi="標楷體" w:cs="標楷體"/>
          <w:sz w:val="28"/>
          <w:szCs w:val="28"/>
        </w:rPr>
      </w:pPr>
      <w:r w:rsidRPr="0085229A">
        <w:rPr>
          <w:rFonts w:ascii="標楷體" w:eastAsia="標楷體" w:hAnsi="標楷體" w:cs="標楷體"/>
          <w:sz w:val="28"/>
          <w:szCs w:val="28"/>
        </w:rPr>
        <w:t xml:space="preserve">※教材版本：十二年國教課程原住民族語學習手冊第7階 </w:t>
      </w:r>
      <w:hyperlink r:id="rId8">
        <w:r w:rsidR="00215604" w:rsidRPr="0085229A">
          <w:rPr>
            <w:rFonts w:ascii="標楷體" w:eastAsia="標楷體" w:hAnsi="標楷體" w:cs="標楷體"/>
            <w:sz w:val="28"/>
            <w:szCs w:val="28"/>
          </w:rPr>
          <w:t>https://ebook.alcd.center/ebooks</w:t>
        </w:r>
      </w:hyperlink>
    </w:p>
    <w:p w14:paraId="6A567E33" w14:textId="77777777" w:rsidR="00215604" w:rsidRPr="0085229A" w:rsidRDefault="00000000">
      <w:pPr>
        <w:rPr>
          <w:rFonts w:ascii="標楷體" w:eastAsia="標楷體" w:hAnsi="標楷體" w:cs="標楷體"/>
        </w:rPr>
      </w:pPr>
      <w:r w:rsidRPr="0085229A">
        <w:rPr>
          <w:rFonts w:ascii="標楷體" w:eastAsia="標楷體" w:hAnsi="標楷體" w:cs="標楷體"/>
          <w:sz w:val="28"/>
          <w:szCs w:val="28"/>
        </w:rPr>
        <w:t>※原住民的歲時</w:t>
      </w:r>
      <w:proofErr w:type="gramStart"/>
      <w:r w:rsidRPr="0085229A">
        <w:rPr>
          <w:rFonts w:ascii="標楷體" w:eastAsia="標楷體" w:hAnsi="標楷體" w:cs="標楷體"/>
          <w:sz w:val="28"/>
          <w:szCs w:val="28"/>
        </w:rPr>
        <w:t>祭儀可放入</w:t>
      </w:r>
      <w:proofErr w:type="gramEnd"/>
      <w:r w:rsidRPr="0085229A">
        <w:rPr>
          <w:rFonts w:ascii="標楷體" w:eastAsia="標楷體" w:hAnsi="標楷體" w:cs="標楷體"/>
          <w:sz w:val="28"/>
          <w:szCs w:val="28"/>
        </w:rPr>
        <w:t>課程計畫中，祭儀文化部分可依照族群而調整，可讓學生的生活情境與知識相統整。</w:t>
      </w:r>
    </w:p>
    <w:p w14:paraId="133462B7" w14:textId="77777777" w:rsidR="00215604" w:rsidRPr="0085229A" w:rsidRDefault="00000000">
      <w:pPr>
        <w:rPr>
          <w:rFonts w:ascii="標楷體" w:eastAsia="標楷體" w:hAnsi="標楷體" w:cs="標楷體"/>
        </w:rPr>
      </w:pPr>
      <w:proofErr w:type="gramStart"/>
      <w:r w:rsidRPr="0085229A">
        <w:rPr>
          <w:rFonts w:ascii="標楷體" w:eastAsia="標楷體" w:hAnsi="標楷體" w:cs="標楷體"/>
        </w:rPr>
        <w:t>註</w:t>
      </w:r>
      <w:proofErr w:type="gramEnd"/>
      <w:r w:rsidRPr="0085229A">
        <w:rPr>
          <w:rFonts w:ascii="標楷體" w:eastAsia="標楷體" w:hAnsi="標楷體" w:cs="標楷體"/>
        </w:rPr>
        <w:t>1：若為一個單元或主題跨數</w:t>
      </w:r>
      <w:proofErr w:type="gramStart"/>
      <w:r w:rsidRPr="0085229A">
        <w:rPr>
          <w:rFonts w:ascii="標楷體" w:eastAsia="標楷體" w:hAnsi="標楷體" w:cs="標楷體"/>
        </w:rPr>
        <w:t>週</w:t>
      </w:r>
      <w:proofErr w:type="gramEnd"/>
      <w:r w:rsidRPr="0085229A">
        <w:rPr>
          <w:rFonts w:ascii="標楷體" w:eastAsia="標楷體" w:hAnsi="標楷體" w:cs="標楷體"/>
        </w:rPr>
        <w:t>實施，可合併欄位書寫。</w:t>
      </w:r>
    </w:p>
    <w:p w14:paraId="5BBBC771" w14:textId="77777777" w:rsidR="00215604" w:rsidRPr="0085229A" w:rsidRDefault="00000000">
      <w:proofErr w:type="gramStart"/>
      <w:r w:rsidRPr="0085229A">
        <w:rPr>
          <w:rFonts w:ascii="標楷體" w:eastAsia="標楷體" w:hAnsi="標楷體" w:cs="標楷體"/>
        </w:rPr>
        <w:t>註</w:t>
      </w:r>
      <w:proofErr w:type="gramEnd"/>
      <w:r w:rsidRPr="0085229A">
        <w:rPr>
          <w:rFonts w:ascii="標楷體" w:eastAsia="標楷體" w:hAnsi="標楷體" w:cs="標楷體"/>
        </w:rPr>
        <w:t>2：「議題融入」中「法定議題」為必要項目，</w:t>
      </w:r>
      <w:proofErr w:type="gramStart"/>
      <w:r w:rsidRPr="0085229A">
        <w:rPr>
          <w:rFonts w:ascii="標楷體" w:eastAsia="標楷體" w:hAnsi="標楷體" w:cs="標楷體"/>
        </w:rPr>
        <w:t>課綱議題</w:t>
      </w:r>
      <w:proofErr w:type="gramEnd"/>
      <w:r w:rsidRPr="0085229A">
        <w:rPr>
          <w:rFonts w:ascii="標楷體" w:eastAsia="標楷體" w:hAnsi="標楷體" w:cs="標楷體"/>
        </w:rPr>
        <w:t>則為鼓勵填寫。(例：法定/</w:t>
      </w:r>
      <w:proofErr w:type="gramStart"/>
      <w:r w:rsidRPr="0085229A">
        <w:rPr>
          <w:rFonts w:ascii="標楷體" w:eastAsia="標楷體" w:hAnsi="標楷體" w:cs="標楷體"/>
        </w:rPr>
        <w:t>課綱</w:t>
      </w:r>
      <w:proofErr w:type="gramEnd"/>
      <w:r w:rsidRPr="0085229A">
        <w:rPr>
          <w:rFonts w:ascii="標楷體" w:eastAsia="標楷體" w:hAnsi="標楷體" w:cs="標楷體"/>
        </w:rPr>
        <w:t>：領域-議題-(議題實質內涵代碼)-時數)</w:t>
      </w:r>
    </w:p>
    <w:p w14:paraId="4DDF2666" w14:textId="77777777" w:rsidR="00215604" w:rsidRPr="0085229A" w:rsidRDefault="00000000">
      <w:pPr>
        <w:ind w:left="2211" w:hanging="1841"/>
        <w:rPr>
          <w:rFonts w:ascii="標楷體" w:eastAsia="標楷體" w:hAnsi="標楷體" w:cs="標楷體"/>
        </w:rPr>
      </w:pPr>
      <w:r w:rsidRPr="0085229A">
        <w:rPr>
          <w:rFonts w:ascii="標楷體" w:eastAsia="標楷體" w:hAnsi="標楷體" w:cs="標楷體"/>
        </w:rPr>
        <w:t>（一）法定議題：</w:t>
      </w:r>
      <w:r w:rsidRPr="0085229A">
        <w:rPr>
          <w:rFonts w:ascii="標楷體" w:eastAsia="標楷體" w:hAnsi="標楷體" w:cs="標楷體"/>
          <w:u w:val="single"/>
        </w:rPr>
        <w:t>性別平等教育</w:t>
      </w:r>
      <w:r w:rsidRPr="0085229A">
        <w:rPr>
          <w:rFonts w:ascii="標楷體" w:eastAsia="標楷體" w:hAnsi="標楷體" w:cs="標楷體"/>
        </w:rPr>
        <w:t>、</w:t>
      </w:r>
      <w:r w:rsidRPr="0085229A">
        <w:rPr>
          <w:rFonts w:ascii="標楷體" w:eastAsia="標楷體" w:hAnsi="標楷體" w:cs="標楷體"/>
          <w:u w:val="single"/>
        </w:rPr>
        <w:t>環境教育課程</w:t>
      </w:r>
      <w:r w:rsidRPr="0085229A">
        <w:rPr>
          <w:rFonts w:ascii="標楷體" w:eastAsia="標楷體" w:hAnsi="標楷體" w:cs="標楷體"/>
        </w:rPr>
        <w:t>、</w:t>
      </w:r>
      <w:r w:rsidRPr="0085229A">
        <w:rPr>
          <w:rFonts w:ascii="標楷體" w:eastAsia="標楷體" w:hAnsi="標楷體" w:cs="標楷體"/>
          <w:u w:val="single"/>
        </w:rPr>
        <w:t>海洋教育</w:t>
      </w:r>
      <w:r w:rsidRPr="0085229A">
        <w:rPr>
          <w:rFonts w:ascii="標楷體" w:eastAsia="標楷體" w:hAnsi="標楷體" w:cs="標楷體"/>
        </w:rPr>
        <w:t>、</w:t>
      </w:r>
      <w:r w:rsidRPr="0085229A">
        <w:rPr>
          <w:rFonts w:ascii="標楷體" w:eastAsia="標楷體" w:hAnsi="標楷體" w:cs="標楷體"/>
          <w:u w:val="single"/>
        </w:rPr>
        <w:t>家庭教育</w:t>
      </w:r>
      <w:r w:rsidRPr="0085229A">
        <w:rPr>
          <w:rFonts w:ascii="標楷體" w:eastAsia="標楷體" w:hAnsi="標楷體" w:cs="標楷體"/>
        </w:rPr>
        <w:t>、生涯發展教育（含職業試探、生涯輔導課程）、性侵害防治教育課程、交通安全教育、反毒認知教學、家庭暴力防治教育、低碳環境教育、</w:t>
      </w:r>
      <w:proofErr w:type="gramStart"/>
      <w:r w:rsidRPr="0085229A">
        <w:rPr>
          <w:rFonts w:ascii="標楷體" w:eastAsia="標楷體" w:hAnsi="標楷體" w:cs="標楷體"/>
        </w:rPr>
        <w:t>愛滋病</w:t>
      </w:r>
      <w:proofErr w:type="gramEnd"/>
      <w:r w:rsidRPr="0085229A">
        <w:rPr>
          <w:rFonts w:ascii="標楷體" w:eastAsia="標楷體" w:hAnsi="標楷體" w:cs="標楷體"/>
        </w:rPr>
        <w:t>宣導、健康飲食教育、水域安全宣導教育課程、登革熱防治教育、全民國防教育、兒童權利公約、兒童及少年性剝削防制教育。</w:t>
      </w:r>
    </w:p>
    <w:p w14:paraId="04D0E38F" w14:textId="77777777" w:rsidR="00215604" w:rsidRPr="0085229A" w:rsidRDefault="00000000">
      <w:pPr>
        <w:ind w:left="2211" w:hanging="1841"/>
        <w:rPr>
          <w:rFonts w:ascii="標楷體" w:eastAsia="標楷體" w:hAnsi="標楷體" w:cs="標楷體"/>
        </w:rPr>
      </w:pPr>
      <w:r w:rsidRPr="0085229A">
        <w:rPr>
          <w:rFonts w:ascii="標楷體" w:eastAsia="標楷體" w:hAnsi="標楷體" w:cs="標楷體"/>
        </w:rPr>
        <w:t>（二）</w:t>
      </w:r>
      <w:proofErr w:type="gramStart"/>
      <w:r w:rsidRPr="0085229A">
        <w:rPr>
          <w:rFonts w:ascii="標楷體" w:eastAsia="標楷體" w:hAnsi="標楷體" w:cs="標楷體"/>
        </w:rPr>
        <w:t>課綱議題</w:t>
      </w:r>
      <w:proofErr w:type="gramEnd"/>
      <w:r w:rsidRPr="0085229A">
        <w:rPr>
          <w:rFonts w:ascii="標楷體" w:eastAsia="標楷體" w:hAnsi="標楷體" w:cs="標楷體"/>
        </w:rPr>
        <w:t>：</w:t>
      </w:r>
      <w:r w:rsidRPr="0085229A">
        <w:rPr>
          <w:rFonts w:ascii="標楷體" w:eastAsia="標楷體" w:hAnsi="標楷體" w:cs="標楷體"/>
          <w:u w:val="single"/>
        </w:rPr>
        <w:t>性別平等</w:t>
      </w:r>
      <w:r w:rsidRPr="0085229A">
        <w:rPr>
          <w:rFonts w:ascii="標楷體" w:eastAsia="標楷體" w:hAnsi="標楷體" w:cs="標楷體"/>
        </w:rPr>
        <w:t>、</w:t>
      </w:r>
      <w:r w:rsidRPr="0085229A">
        <w:rPr>
          <w:rFonts w:ascii="標楷體" w:eastAsia="標楷體" w:hAnsi="標楷體" w:cs="標楷體"/>
          <w:u w:val="single"/>
        </w:rPr>
        <w:t>環境</w:t>
      </w:r>
      <w:r w:rsidRPr="0085229A">
        <w:rPr>
          <w:rFonts w:ascii="標楷體" w:eastAsia="標楷體" w:hAnsi="標楷體" w:cs="標楷體"/>
        </w:rPr>
        <w:t>、</w:t>
      </w:r>
      <w:r w:rsidRPr="0085229A">
        <w:rPr>
          <w:rFonts w:ascii="標楷體" w:eastAsia="標楷體" w:hAnsi="標楷體" w:cs="標楷體"/>
          <w:u w:val="single"/>
        </w:rPr>
        <w:t>海洋</w:t>
      </w:r>
      <w:r w:rsidRPr="0085229A">
        <w:rPr>
          <w:rFonts w:ascii="標楷體" w:eastAsia="標楷體" w:hAnsi="標楷體" w:cs="標楷體"/>
        </w:rPr>
        <w:t>、</w:t>
      </w:r>
      <w:r w:rsidRPr="0085229A">
        <w:rPr>
          <w:rFonts w:ascii="標楷體" w:eastAsia="標楷體" w:hAnsi="標楷體" w:cs="標楷體"/>
          <w:u w:val="single"/>
        </w:rPr>
        <w:t>家庭教育</w:t>
      </w:r>
      <w:r w:rsidRPr="0085229A">
        <w:rPr>
          <w:rFonts w:ascii="標楷體" w:eastAsia="標楷體" w:hAnsi="標楷體" w:cs="標楷體"/>
        </w:rPr>
        <w:t>、人權、品德、生命、法治、科技、資訊、能源、安全、防災、生涯規劃、多元文化、閱讀素養、戶外教育、國際教育、原住民族教育。</w:t>
      </w:r>
    </w:p>
    <w:p w14:paraId="5CB6A9E2" w14:textId="77777777" w:rsidR="00215604" w:rsidRPr="0085229A" w:rsidRDefault="00000000">
      <w:pPr>
        <w:rPr>
          <w:rFonts w:ascii="標楷體" w:eastAsia="標楷體" w:hAnsi="標楷體" w:cs="標楷體"/>
        </w:rPr>
      </w:pPr>
      <w:proofErr w:type="gramStart"/>
      <w:r w:rsidRPr="0085229A">
        <w:rPr>
          <w:rFonts w:ascii="標楷體" w:eastAsia="標楷體" w:hAnsi="標楷體" w:cs="標楷體"/>
        </w:rPr>
        <w:t>註</w:t>
      </w:r>
      <w:proofErr w:type="gramEnd"/>
      <w:r w:rsidRPr="0085229A">
        <w:rPr>
          <w:rFonts w:ascii="標楷體" w:eastAsia="標楷體" w:hAnsi="標楷體" w:cs="標楷體"/>
        </w:rPr>
        <w:t>3：</w:t>
      </w:r>
      <w:r w:rsidRPr="0085229A">
        <w:rPr>
          <w:rFonts w:ascii="標楷體" w:eastAsia="標楷體" w:hAnsi="標楷體" w:cs="標楷體"/>
          <w:b/>
          <w:u w:val="single"/>
        </w:rPr>
        <w:t>九年級第二學期須規劃學生畢業考後或國中會考後至畢業前課程活動之安排。</w:t>
      </w:r>
    </w:p>
    <w:p w14:paraId="66A02122" w14:textId="77777777" w:rsidR="00215604" w:rsidRPr="0085229A" w:rsidRDefault="00000000">
      <w:pPr>
        <w:ind w:left="566" w:hanging="564"/>
        <w:rPr>
          <w:rFonts w:ascii="標楷體" w:eastAsia="標楷體" w:hAnsi="標楷體" w:cs="標楷體"/>
        </w:rPr>
      </w:pPr>
      <w:proofErr w:type="gramStart"/>
      <w:r w:rsidRPr="0085229A">
        <w:rPr>
          <w:rFonts w:ascii="標楷體" w:eastAsia="標楷體" w:hAnsi="標楷體" w:cs="標楷體"/>
        </w:rPr>
        <w:lastRenderedPageBreak/>
        <w:t>註</w:t>
      </w:r>
      <w:proofErr w:type="gramEnd"/>
      <w:r w:rsidRPr="0085229A">
        <w:rPr>
          <w:rFonts w:ascii="標楷體" w:eastAsia="標楷體" w:hAnsi="標楷體" w:cs="標楷體"/>
        </w:rPr>
        <w:t>4：須依據本土語文/臺灣手語各語種實際開課情形填寫課程計畫。</w:t>
      </w:r>
    </w:p>
    <w:p w14:paraId="282413FB" w14:textId="77777777" w:rsidR="00215604" w:rsidRPr="0085229A" w:rsidRDefault="00215604">
      <w:pPr>
        <w:ind w:left="566" w:hanging="564"/>
        <w:rPr>
          <w:rFonts w:ascii="標楷體" w:eastAsia="標楷體" w:hAnsi="標楷體" w:cs="標楷體"/>
        </w:rPr>
      </w:pPr>
      <w:bookmarkStart w:id="1" w:name="_heading=h.30j0zll" w:colFirst="0" w:colLast="0"/>
      <w:bookmarkEnd w:id="1"/>
    </w:p>
    <w:sectPr w:rsidR="00215604" w:rsidRPr="0085229A">
      <w:footerReference w:type="default" r:id="rId9"/>
      <w:pgSz w:w="20636" w:h="1457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14802" w14:textId="77777777" w:rsidR="00B62486" w:rsidRDefault="00B62486">
      <w:r>
        <w:separator/>
      </w:r>
    </w:p>
  </w:endnote>
  <w:endnote w:type="continuationSeparator" w:id="0">
    <w:p w14:paraId="27522BEB" w14:textId="77777777" w:rsidR="00B62486" w:rsidRDefault="00B6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C303A" w14:textId="77777777" w:rsidR="00215604" w:rsidRDefault="00215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B7FE4" w14:textId="77777777" w:rsidR="00B62486" w:rsidRDefault="00B62486">
      <w:r>
        <w:separator/>
      </w:r>
    </w:p>
  </w:footnote>
  <w:footnote w:type="continuationSeparator" w:id="0">
    <w:p w14:paraId="520B8D7B" w14:textId="77777777" w:rsidR="00B62486" w:rsidRDefault="00B62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44482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A7D4AB3"/>
    <w:multiLevelType w:val="hybridMultilevel"/>
    <w:tmpl w:val="E42889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C2838A1"/>
    <w:multiLevelType w:val="hybridMultilevel"/>
    <w:tmpl w:val="67F0C0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6277F"/>
    <w:multiLevelType w:val="hybridMultilevel"/>
    <w:tmpl w:val="D77685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237791"/>
    <w:multiLevelType w:val="hybridMultilevel"/>
    <w:tmpl w:val="AAC6D8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5E50B42"/>
    <w:multiLevelType w:val="hybridMultilevel"/>
    <w:tmpl w:val="0512CD7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73184624">
    <w:abstractNumId w:val="4"/>
  </w:num>
  <w:num w:numId="2" w16cid:durableId="1984575070">
    <w:abstractNumId w:val="0"/>
  </w:num>
  <w:num w:numId="3" w16cid:durableId="786387545">
    <w:abstractNumId w:val="5"/>
  </w:num>
  <w:num w:numId="4" w16cid:durableId="183861074">
    <w:abstractNumId w:val="3"/>
  </w:num>
  <w:num w:numId="5" w16cid:durableId="2050914319">
    <w:abstractNumId w:val="2"/>
  </w:num>
  <w:num w:numId="6" w16cid:durableId="1273710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604"/>
    <w:rsid w:val="00083856"/>
    <w:rsid w:val="000E36F8"/>
    <w:rsid w:val="000E39ED"/>
    <w:rsid w:val="001075EA"/>
    <w:rsid w:val="00181D4A"/>
    <w:rsid w:val="001C15DE"/>
    <w:rsid w:val="00215604"/>
    <w:rsid w:val="00321F81"/>
    <w:rsid w:val="00357CE6"/>
    <w:rsid w:val="00561897"/>
    <w:rsid w:val="005C76CD"/>
    <w:rsid w:val="005E05B6"/>
    <w:rsid w:val="006122DE"/>
    <w:rsid w:val="0075719C"/>
    <w:rsid w:val="007E6A94"/>
    <w:rsid w:val="0085229A"/>
    <w:rsid w:val="00A13F55"/>
    <w:rsid w:val="00B166F5"/>
    <w:rsid w:val="00B62486"/>
    <w:rsid w:val="00C04D5D"/>
    <w:rsid w:val="00CA700E"/>
    <w:rsid w:val="00DA219B"/>
    <w:rsid w:val="00E570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49C62"/>
  <w15:docId w15:val="{E774767C-083E-4811-98FE-A17B8A0C0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062B2"/>
    <w:pPr>
      <w:autoSpaceDN w:val="0"/>
      <w:textAlignment w:val="baseline"/>
    </w:pPr>
    <w:rPr>
      <w:kern w:val="3"/>
    </w:rPr>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uppressAutoHyphens/>
      <w:snapToGrid w:val="0"/>
    </w:pPr>
    <w:rPr>
      <w:sz w:val="20"/>
      <w:szCs w:val="20"/>
    </w:rPr>
  </w:style>
  <w:style w:type="character" w:customStyle="1" w:styleId="a6">
    <w:name w:val="頁首 字元"/>
    <w:rPr>
      <w:sz w:val="20"/>
      <w:szCs w:val="20"/>
    </w:rPr>
  </w:style>
  <w:style w:type="paragraph" w:styleId="a7">
    <w:name w:val="footer"/>
    <w:basedOn w:val="a0"/>
    <w:pPr>
      <w:tabs>
        <w:tab w:val="center" w:pos="4153"/>
        <w:tab w:val="right" w:pos="8306"/>
      </w:tabs>
      <w:suppressAutoHyphens/>
      <w:snapToGrid w:val="0"/>
    </w:pPr>
    <w:rPr>
      <w:sz w:val="20"/>
      <w:szCs w:val="20"/>
    </w:rPr>
  </w:style>
  <w:style w:type="character" w:customStyle="1" w:styleId="a8">
    <w:name w:val="頁尾 字元"/>
    <w:rPr>
      <w:sz w:val="20"/>
      <w:szCs w:val="20"/>
    </w:rPr>
  </w:style>
  <w:style w:type="character" w:styleId="a9">
    <w:name w:val="page number"/>
    <w:basedOn w:val="a1"/>
  </w:style>
  <w:style w:type="paragraph" w:styleId="aa">
    <w:name w:val="List Paragraph"/>
    <w:basedOn w:val="a0"/>
    <w:uiPriority w:val="34"/>
    <w:qFormat/>
    <w:pPr>
      <w:suppressAutoHyphens/>
      <w:ind w:left="480"/>
    </w:pPr>
  </w:style>
  <w:style w:type="character" w:styleId="ab">
    <w:name w:val="annotation reference"/>
    <w:rPr>
      <w:sz w:val="18"/>
      <w:szCs w:val="18"/>
    </w:rPr>
  </w:style>
  <w:style w:type="paragraph" w:styleId="ac">
    <w:name w:val="annotation text"/>
    <w:basedOn w:val="a0"/>
    <w:pPr>
      <w:suppressAutoHyphens/>
    </w:pPr>
  </w:style>
  <w:style w:type="character" w:customStyle="1" w:styleId="ad">
    <w:name w:val="註解文字 字元"/>
    <w:rPr>
      <w:rFonts w:ascii="Times New Roman" w:eastAsia="新細明體" w:hAnsi="Times New Roman" w:cs="Times New Roman"/>
      <w:szCs w:val="24"/>
    </w:rPr>
  </w:style>
  <w:style w:type="paragraph" w:styleId="ae">
    <w:name w:val="annotation subject"/>
    <w:basedOn w:val="ac"/>
    <w:next w:val="ac"/>
    <w:rPr>
      <w:b/>
      <w:bCs/>
    </w:rPr>
  </w:style>
  <w:style w:type="character" w:customStyle="1" w:styleId="af">
    <w:name w:val="註解主旨 字元"/>
    <w:rPr>
      <w:rFonts w:ascii="Times New Roman" w:eastAsia="新細明體" w:hAnsi="Times New Roman" w:cs="Times New Roman"/>
      <w:b/>
      <w:bCs/>
      <w:szCs w:val="24"/>
    </w:rPr>
  </w:style>
  <w:style w:type="paragraph" w:styleId="af0">
    <w:name w:val="Balloon Text"/>
    <w:basedOn w:val="a0"/>
    <w:pPr>
      <w:suppressAutoHyphens/>
    </w:pPr>
    <w:rPr>
      <w:rFonts w:ascii="Calibri Light" w:hAnsi="Calibri Light"/>
      <w:sz w:val="18"/>
      <w:szCs w:val="18"/>
    </w:rPr>
  </w:style>
  <w:style w:type="character" w:customStyle="1" w:styleId="af1">
    <w:name w:val="註解方塊文字 字元"/>
    <w:rPr>
      <w:rFonts w:ascii="Calibri Light" w:eastAsia="新細明體" w:hAnsi="Calibri Light" w:cs="Times New Roman"/>
      <w:sz w:val="18"/>
      <w:szCs w:val="18"/>
    </w:rPr>
  </w:style>
  <w:style w:type="paragraph" w:customStyle="1" w:styleId="-11">
    <w:name w:val="彩色清單 - 輔色 11"/>
    <w:basedOn w:val="a0"/>
    <w:pPr>
      <w:suppressAutoHyphens/>
      <w:ind w:left="480"/>
    </w:pPr>
    <w:rPr>
      <w:rFonts w:ascii="Calibri" w:hAnsi="Calibri"/>
      <w:szCs w:val="22"/>
    </w:rPr>
  </w:style>
  <w:style w:type="paragraph" w:styleId="Web">
    <w:name w:val="Normal (Web)"/>
    <w:basedOn w:val="a0"/>
    <w:pPr>
      <w:suppressAutoHyphens/>
      <w:spacing w:before="100" w:after="100"/>
    </w:pPr>
    <w:rPr>
      <w:rFonts w:ascii="新細明體" w:eastAsia="標楷體" w:hAnsi="新細明體"/>
      <w:kern w:val="0"/>
    </w:rPr>
  </w:style>
  <w:style w:type="paragraph" w:customStyle="1" w:styleId="TableParagraph">
    <w:name w:val="Table Paragraph"/>
    <w:basedOn w:val="a0"/>
    <w:pPr>
      <w:suppressAutoHyphens/>
      <w:autoSpaceDE w:val="0"/>
    </w:pPr>
    <w:rPr>
      <w:rFonts w:ascii="細明體" w:eastAsia="細明體" w:hAnsi="細明體" w:cs="細明體"/>
      <w:kern w:val="0"/>
      <w:sz w:val="22"/>
      <w:szCs w:val="22"/>
      <w:lang w:val="zh-TW" w:bidi="zh-TW"/>
    </w:rPr>
  </w:style>
  <w:style w:type="character" w:styleId="af2">
    <w:name w:val="Hyperlink"/>
    <w:rPr>
      <w:strike w:val="0"/>
      <w:dstrike w:val="0"/>
      <w:color w:val="156F82"/>
      <w:u w:val="none"/>
    </w:rPr>
  </w:style>
  <w:style w:type="character" w:customStyle="1" w:styleId="af3">
    <w:name w:val="清單段落 字元"/>
    <w:rPr>
      <w:rFonts w:ascii="Times New Roman" w:hAnsi="Times New Roman"/>
      <w:kern w:val="3"/>
      <w:sz w:val="24"/>
      <w:szCs w:val="24"/>
    </w:rPr>
  </w:style>
  <w:style w:type="paragraph" w:styleId="af4">
    <w:name w:val="Body Text"/>
    <w:basedOn w:val="a0"/>
    <w:pPr>
      <w:suppressAutoHyphens/>
      <w:autoSpaceDE w:val="0"/>
    </w:pPr>
    <w:rPr>
      <w:rFonts w:ascii="細明體" w:eastAsia="細明體" w:hAnsi="細明體" w:cs="細明體"/>
      <w:kern w:val="0"/>
      <w:sz w:val="28"/>
      <w:szCs w:val="28"/>
      <w:lang w:val="zh-TW" w:bidi="zh-TW"/>
    </w:rPr>
  </w:style>
  <w:style w:type="character" w:customStyle="1" w:styleId="af5">
    <w:name w:val="本文 字元"/>
    <w:rPr>
      <w:rFonts w:ascii="細明體" w:eastAsia="細明體" w:hAnsi="細明體" w:cs="細明體"/>
      <w:sz w:val="28"/>
      <w:szCs w:val="28"/>
      <w:lang w:val="zh-TW" w:bidi="zh-TW"/>
    </w:rPr>
  </w:style>
  <w:style w:type="table" w:styleId="af6">
    <w:name w:val="Table Grid"/>
    <w:basedOn w:val="a2"/>
    <w:uiPriority w:val="39"/>
    <w:rsid w:val="00F67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6A6DF5"/>
    <w:pPr>
      <w:autoSpaceDN w:val="0"/>
      <w:textAlignment w:val="baseline"/>
    </w:pPr>
    <w:rPr>
      <w:kern w:val="3"/>
    </w:rPr>
  </w:style>
  <w:style w:type="paragraph" w:customStyle="1" w:styleId="Default">
    <w:name w:val="Default"/>
    <w:rsid w:val="002E34DD"/>
    <w:pPr>
      <w:widowControl w:val="0"/>
      <w:autoSpaceDE w:val="0"/>
      <w:autoSpaceDN w:val="0"/>
      <w:adjustRightInd w:val="0"/>
    </w:pPr>
    <w:rPr>
      <w:rFonts w:ascii="標楷體" w:hAnsi="標楷體" w:cs="標楷體"/>
      <w:color w:val="000000"/>
    </w:rPr>
  </w:style>
  <w:style w:type="paragraph" w:styleId="af8">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table" w:customStyle="1" w:styleId="aff8">
    <w:basedOn w:val="TableNormal0"/>
    <w:tblPr>
      <w:tblStyleRowBandSize w:val="1"/>
      <w:tblStyleColBandSize w:val="1"/>
    </w:tblPr>
  </w:style>
  <w:style w:type="table" w:customStyle="1" w:styleId="aff9">
    <w:basedOn w:val="TableNormal0"/>
    <w:tblPr>
      <w:tblStyleRowBandSize w:val="1"/>
      <w:tblStyleColBandSize w:val="1"/>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character" w:customStyle="1" w:styleId="10">
    <w:name w:val="未解析的提及項目1"/>
    <w:basedOn w:val="a1"/>
    <w:uiPriority w:val="99"/>
    <w:semiHidden/>
    <w:unhideWhenUsed/>
    <w:rsid w:val="00E1185B"/>
    <w:rPr>
      <w:color w:val="605E5C"/>
      <w:shd w:val="clear" w:color="auto" w:fill="E1DFDD"/>
    </w:rPr>
  </w:style>
  <w:style w:type="table" w:customStyle="1" w:styleId="affc">
    <w:basedOn w:val="TableNormal0"/>
    <w:tblPr>
      <w:tblStyleRowBandSize w:val="1"/>
      <w:tblStyleColBandSize w:val="1"/>
      <w:tblCellMar>
        <w:left w:w="108" w:type="dxa"/>
        <w:right w:w="108" w:type="dxa"/>
      </w:tblCellMar>
    </w:tblPr>
  </w:style>
  <w:style w:type="paragraph" w:styleId="a">
    <w:name w:val="List Bullet"/>
    <w:basedOn w:val="a0"/>
    <w:uiPriority w:val="99"/>
    <w:unhideWhenUsed/>
    <w:rsid w:val="005C76CD"/>
    <w:pPr>
      <w:numPr>
        <w:numId w:val="2"/>
      </w:numPr>
      <w:autoSpaceDN/>
      <w:spacing w:after="200" w:line="276" w:lineRule="auto"/>
      <w:contextualSpacing/>
      <w:textAlignment w:val="auto"/>
    </w:pPr>
    <w:rPr>
      <w:rFonts w:ascii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book.alcd.center/eboo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Yyofohsqpe+jJC/Ku9ZIsYi0Q==">CgMxLjAyCWguM3pueXNoNzIJaC4yZXQ5MnAwMgloLjMwajB6bGw4AHIhMTlQQ01BTVRUNXFlVEQwR3ZjM0hkZFZnNU9oM1huaUxW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6</Pages>
  <Words>549</Words>
  <Characters>3134</Characters>
  <Application>Microsoft Office Word</Application>
  <DocSecurity>0</DocSecurity>
  <Lines>26</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wang</dc:creator>
  <cp:lastModifiedBy>Junhe Xu 許潤禾</cp:lastModifiedBy>
  <cp:revision>10</cp:revision>
  <dcterms:created xsi:type="dcterms:W3CDTF">2022-07-12T01:24:00Z</dcterms:created>
  <dcterms:modified xsi:type="dcterms:W3CDTF">2025-08-26T01:57:00Z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c45cfa-694f-412f-9c5a-68edc6dc1f4f_Enabled">
    <vt:lpwstr>true</vt:lpwstr>
  </property>
  <property fmtid="{D5CDD505-2E9C-101B-9397-08002B2CF9AE}" pid="3" name="MSIP_Label_24c45cfa-694f-412f-9c5a-68edc6dc1f4f_SetDate">
    <vt:lpwstr>2025-08-13T03:10:15Z</vt:lpwstr>
  </property>
  <property fmtid="{D5CDD505-2E9C-101B-9397-08002B2CF9AE}" pid="4" name="MSIP_Label_24c45cfa-694f-412f-9c5a-68edc6dc1f4f_Method">
    <vt:lpwstr>Privileged</vt:lpwstr>
  </property>
  <property fmtid="{D5CDD505-2E9C-101B-9397-08002B2CF9AE}" pid="5" name="MSIP_Label_24c45cfa-694f-412f-9c5a-68edc6dc1f4f_Name">
    <vt:lpwstr>公開</vt:lpwstr>
  </property>
  <property fmtid="{D5CDD505-2E9C-101B-9397-08002B2CF9AE}" pid="6" name="MSIP_Label_24c45cfa-694f-412f-9c5a-68edc6dc1f4f_SiteId">
    <vt:lpwstr>5da1b511-8692-4584-a1a3-33c1c278c305</vt:lpwstr>
  </property>
  <property fmtid="{D5CDD505-2E9C-101B-9397-08002B2CF9AE}" pid="7" name="MSIP_Label_24c45cfa-694f-412f-9c5a-68edc6dc1f4f_ActionId">
    <vt:lpwstr>67727b07-dea2-472d-b3de-ca218a9502c1</vt:lpwstr>
  </property>
  <property fmtid="{D5CDD505-2E9C-101B-9397-08002B2CF9AE}" pid="8" name="MSIP_Label_24c45cfa-694f-412f-9c5a-68edc6dc1f4f_ContentBits">
    <vt:lpwstr>0</vt:lpwstr>
  </property>
  <property fmtid="{D5CDD505-2E9C-101B-9397-08002B2CF9AE}" pid="9" name="MSIP_Label_24c45cfa-694f-412f-9c5a-68edc6dc1f4f_Tag">
    <vt:lpwstr>10, 0, 1, 1</vt:lpwstr>
  </property>
</Properties>
</file>