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E2E34" w14:textId="79C89DF6" w:rsidR="0055746F" w:rsidRDefault="00000000">
      <w:pPr>
        <w:spacing w:after="180"/>
        <w:jc w:val="center"/>
        <w:rPr>
          <w:rFonts w:ascii="標楷體" w:eastAsia="標楷體" w:hAnsi="標楷體" w:cs="標楷體"/>
          <w:sz w:val="28"/>
          <w:szCs w:val="28"/>
        </w:rPr>
      </w:pPr>
      <w:r>
        <w:rPr>
          <w:rFonts w:ascii="標楷體" w:eastAsia="標楷體" w:hAnsi="標楷體" w:cs="標楷體"/>
          <w:sz w:val="28"/>
          <w:szCs w:val="28"/>
          <w:u w:val="single"/>
        </w:rPr>
        <w:t xml:space="preserve">  </w:t>
      </w:r>
      <w:r w:rsidR="00260360">
        <w:rPr>
          <w:rFonts w:ascii="標楷體" w:eastAsia="標楷體" w:hAnsi="標楷體" w:cs="標楷體" w:hint="eastAsia"/>
          <w:sz w:val="28"/>
          <w:szCs w:val="28"/>
          <w:u w:val="single"/>
        </w:rPr>
        <w:t>八</w:t>
      </w:r>
      <w:r>
        <w:rPr>
          <w:rFonts w:ascii="標楷體" w:eastAsia="標楷體" w:hAnsi="標楷體" w:cs="標楷體"/>
          <w:sz w:val="28"/>
          <w:szCs w:val="28"/>
          <w:u w:val="single"/>
        </w:rPr>
        <w:t xml:space="preserve">  </w:t>
      </w:r>
      <w:r>
        <w:rPr>
          <w:rFonts w:ascii="標楷體" w:eastAsia="標楷體" w:hAnsi="標楷體" w:cs="標楷體"/>
          <w:sz w:val="28"/>
          <w:szCs w:val="28"/>
        </w:rPr>
        <w:t>年級第</w:t>
      </w:r>
      <w:r>
        <w:rPr>
          <w:rFonts w:ascii="標楷體" w:eastAsia="標楷體" w:hAnsi="標楷體" w:cs="標楷體"/>
          <w:sz w:val="28"/>
          <w:szCs w:val="28"/>
          <w:u w:val="single"/>
        </w:rPr>
        <w:t xml:space="preserve">  二  </w:t>
      </w:r>
      <w:r>
        <w:rPr>
          <w:rFonts w:ascii="標楷體" w:eastAsia="標楷體" w:hAnsi="標楷體" w:cs="標楷體"/>
          <w:sz w:val="28"/>
          <w:szCs w:val="28"/>
        </w:rPr>
        <w:t>學期語文領域-本土語文(</w:t>
      </w:r>
      <w:r w:rsidR="003F1D59">
        <w:rPr>
          <w:rFonts w:ascii="標楷體" w:eastAsia="標楷體" w:hAnsi="標楷體" w:cs="標楷體" w:hint="eastAsia"/>
          <w:sz w:val="28"/>
          <w:szCs w:val="28"/>
        </w:rPr>
        <w:t>____</w:t>
      </w:r>
      <w:r>
        <w:rPr>
          <w:rFonts w:ascii="標楷體" w:eastAsia="標楷體" w:hAnsi="標楷體" w:cs="標楷體"/>
          <w:sz w:val="28"/>
          <w:szCs w:val="28"/>
        </w:rPr>
        <w:t>語第</w:t>
      </w:r>
      <w:r w:rsidR="00260360">
        <w:rPr>
          <w:rFonts w:ascii="標楷體" w:eastAsia="標楷體" w:hAnsi="標楷體" w:cs="標楷體" w:hint="eastAsia"/>
          <w:sz w:val="28"/>
          <w:szCs w:val="28"/>
        </w:rPr>
        <w:t>八</w:t>
      </w:r>
      <w:r>
        <w:rPr>
          <w:rFonts w:ascii="標楷體" w:eastAsia="標楷體" w:hAnsi="標楷體" w:cs="標楷體"/>
          <w:sz w:val="28"/>
          <w:szCs w:val="28"/>
        </w:rPr>
        <w:t>階)課程計畫範例</w:t>
      </w:r>
    </w:p>
    <w:tbl>
      <w:tblPr>
        <w:tblStyle w:val="affc"/>
        <w:tblW w:w="1918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02"/>
        <w:gridCol w:w="1334"/>
        <w:gridCol w:w="2552"/>
        <w:gridCol w:w="1842"/>
        <w:gridCol w:w="1988"/>
        <w:gridCol w:w="1984"/>
        <w:gridCol w:w="2978"/>
        <w:gridCol w:w="1842"/>
        <w:gridCol w:w="1846"/>
        <w:gridCol w:w="2318"/>
      </w:tblGrid>
      <w:tr w:rsidR="0055746F" w14:paraId="652D29B3" w14:textId="77777777" w:rsidTr="00D56193">
        <w:trPr>
          <w:trHeight w:val="463"/>
        </w:trPr>
        <w:tc>
          <w:tcPr>
            <w:tcW w:w="502" w:type="dxa"/>
            <w:vMerge w:val="restart"/>
            <w:tcMar>
              <w:top w:w="0" w:type="dxa"/>
              <w:left w:w="108" w:type="dxa"/>
              <w:bottom w:w="0" w:type="dxa"/>
              <w:right w:w="108" w:type="dxa"/>
            </w:tcMar>
            <w:vAlign w:val="center"/>
          </w:tcPr>
          <w:p w14:paraId="3EFF7D0C" w14:textId="77777777" w:rsidR="0055746F" w:rsidRDefault="00000000">
            <w:pPr>
              <w:jc w:val="center"/>
              <w:rPr>
                <w:rFonts w:ascii="標楷體" w:eastAsia="標楷體" w:hAnsi="標楷體" w:cs="標楷體"/>
              </w:rPr>
            </w:pPr>
            <w:r>
              <w:rPr>
                <w:rFonts w:ascii="標楷體" w:eastAsia="標楷體" w:hAnsi="標楷體" w:cs="標楷體"/>
              </w:rPr>
              <w:t>週次</w:t>
            </w:r>
          </w:p>
        </w:tc>
        <w:tc>
          <w:tcPr>
            <w:tcW w:w="1334" w:type="dxa"/>
            <w:vMerge w:val="restart"/>
            <w:vAlign w:val="center"/>
          </w:tcPr>
          <w:p w14:paraId="6A6D0E72" w14:textId="77777777" w:rsidR="0055746F" w:rsidRDefault="00000000">
            <w:pPr>
              <w:jc w:val="center"/>
              <w:rPr>
                <w:rFonts w:ascii="標楷體" w:eastAsia="標楷體" w:hAnsi="標楷體" w:cs="標楷體"/>
              </w:rPr>
            </w:pPr>
            <w:r>
              <w:rPr>
                <w:rFonts w:ascii="標楷體" w:eastAsia="標楷體" w:hAnsi="標楷體" w:cs="標楷體"/>
              </w:rPr>
              <w:t>單元</w:t>
            </w:r>
          </w:p>
        </w:tc>
        <w:tc>
          <w:tcPr>
            <w:tcW w:w="2552" w:type="dxa"/>
            <w:vMerge w:val="restart"/>
            <w:tcMar>
              <w:top w:w="0" w:type="dxa"/>
              <w:left w:w="108" w:type="dxa"/>
              <w:bottom w:w="0" w:type="dxa"/>
              <w:right w:w="108" w:type="dxa"/>
            </w:tcMar>
            <w:vAlign w:val="center"/>
          </w:tcPr>
          <w:p w14:paraId="74D02A7D" w14:textId="77777777" w:rsidR="0055746F" w:rsidRDefault="00000000">
            <w:pPr>
              <w:jc w:val="center"/>
              <w:rPr>
                <w:rFonts w:ascii="標楷體" w:eastAsia="標楷體" w:hAnsi="標楷體" w:cs="標楷體"/>
              </w:rPr>
            </w:pPr>
            <w:r>
              <w:rPr>
                <w:rFonts w:ascii="標楷體" w:eastAsia="標楷體" w:hAnsi="標楷體" w:cs="標楷體"/>
              </w:rPr>
              <w:t>課文</w:t>
            </w:r>
          </w:p>
        </w:tc>
        <w:tc>
          <w:tcPr>
            <w:tcW w:w="1842" w:type="dxa"/>
            <w:vMerge w:val="restart"/>
            <w:tcMar>
              <w:top w:w="0" w:type="dxa"/>
              <w:left w:w="108" w:type="dxa"/>
              <w:bottom w:w="0" w:type="dxa"/>
              <w:right w:w="108" w:type="dxa"/>
            </w:tcMar>
            <w:vAlign w:val="center"/>
          </w:tcPr>
          <w:p w14:paraId="70FB0002" w14:textId="77777777" w:rsidR="0055746F" w:rsidRDefault="00000000">
            <w:pPr>
              <w:jc w:val="center"/>
              <w:rPr>
                <w:rFonts w:ascii="標楷體" w:eastAsia="標楷體" w:hAnsi="標楷體" w:cs="標楷體"/>
              </w:rPr>
            </w:pPr>
            <w:r>
              <w:rPr>
                <w:rFonts w:ascii="標楷體" w:eastAsia="標楷體" w:hAnsi="標楷體" w:cs="標楷體"/>
              </w:rPr>
              <w:t>對應領域</w:t>
            </w:r>
          </w:p>
          <w:p w14:paraId="683C3DA4" w14:textId="77777777" w:rsidR="0055746F" w:rsidRDefault="00000000">
            <w:pPr>
              <w:jc w:val="center"/>
              <w:rPr>
                <w:rFonts w:ascii="標楷體" w:eastAsia="標楷體" w:hAnsi="標楷體" w:cs="標楷體"/>
              </w:rPr>
            </w:pPr>
            <w:r>
              <w:rPr>
                <w:rFonts w:ascii="標楷體" w:eastAsia="標楷體" w:hAnsi="標楷體" w:cs="標楷體"/>
              </w:rPr>
              <w:t>核心素養指標</w:t>
            </w:r>
          </w:p>
        </w:tc>
        <w:tc>
          <w:tcPr>
            <w:tcW w:w="3972" w:type="dxa"/>
            <w:gridSpan w:val="2"/>
            <w:tcMar>
              <w:top w:w="0" w:type="dxa"/>
              <w:left w:w="108" w:type="dxa"/>
              <w:bottom w:w="0" w:type="dxa"/>
              <w:right w:w="108" w:type="dxa"/>
            </w:tcMar>
            <w:vAlign w:val="center"/>
          </w:tcPr>
          <w:p w14:paraId="6A15B297" w14:textId="77777777" w:rsidR="0055746F" w:rsidRDefault="00000000">
            <w:pPr>
              <w:jc w:val="center"/>
              <w:rPr>
                <w:rFonts w:ascii="標楷體" w:eastAsia="標楷體" w:hAnsi="標楷體" w:cs="標楷體"/>
              </w:rPr>
            </w:pPr>
            <w:r>
              <w:rPr>
                <w:rFonts w:ascii="標楷體" w:eastAsia="標楷體" w:hAnsi="標楷體" w:cs="標楷體"/>
              </w:rPr>
              <w:t>學習重點</w:t>
            </w:r>
          </w:p>
        </w:tc>
        <w:tc>
          <w:tcPr>
            <w:tcW w:w="2978" w:type="dxa"/>
            <w:vMerge w:val="restart"/>
            <w:tcMar>
              <w:top w:w="0" w:type="dxa"/>
              <w:left w:w="108" w:type="dxa"/>
              <w:bottom w:w="0" w:type="dxa"/>
              <w:right w:w="108" w:type="dxa"/>
            </w:tcMar>
            <w:vAlign w:val="center"/>
          </w:tcPr>
          <w:p w14:paraId="5D7127EA" w14:textId="77777777" w:rsidR="0055746F" w:rsidRDefault="00000000">
            <w:pPr>
              <w:jc w:val="center"/>
              <w:rPr>
                <w:rFonts w:ascii="標楷體" w:eastAsia="標楷體" w:hAnsi="標楷體" w:cs="標楷體"/>
              </w:rPr>
            </w:pPr>
            <w:r>
              <w:rPr>
                <w:rFonts w:ascii="標楷體" w:eastAsia="標楷體" w:hAnsi="標楷體" w:cs="標楷體"/>
              </w:rPr>
              <w:t>學習目標</w:t>
            </w:r>
          </w:p>
        </w:tc>
        <w:tc>
          <w:tcPr>
            <w:tcW w:w="1842" w:type="dxa"/>
            <w:vMerge w:val="restart"/>
            <w:vAlign w:val="center"/>
          </w:tcPr>
          <w:p w14:paraId="59152CC6" w14:textId="77777777" w:rsidR="0055746F" w:rsidRDefault="00000000">
            <w:pPr>
              <w:jc w:val="center"/>
              <w:rPr>
                <w:rFonts w:ascii="標楷體" w:eastAsia="標楷體" w:hAnsi="標楷體" w:cs="標楷體"/>
                <w:color w:val="0070C0"/>
              </w:rPr>
            </w:pPr>
            <w:r>
              <w:rPr>
                <w:rFonts w:ascii="標楷體" w:eastAsia="標楷體" w:hAnsi="標楷體" w:cs="標楷體"/>
              </w:rPr>
              <w:t>評量方式</w:t>
            </w:r>
          </w:p>
        </w:tc>
        <w:tc>
          <w:tcPr>
            <w:tcW w:w="1846" w:type="dxa"/>
            <w:vMerge w:val="restart"/>
            <w:vAlign w:val="center"/>
          </w:tcPr>
          <w:p w14:paraId="1C638FEF" w14:textId="77777777" w:rsidR="0055746F" w:rsidRDefault="00000000">
            <w:pPr>
              <w:jc w:val="center"/>
              <w:rPr>
                <w:rFonts w:ascii="標楷體" w:eastAsia="標楷體" w:hAnsi="標楷體" w:cs="標楷體"/>
              </w:rPr>
            </w:pPr>
            <w:r>
              <w:rPr>
                <w:rFonts w:ascii="標楷體" w:eastAsia="標楷體" w:hAnsi="標楷體" w:cs="標楷體"/>
              </w:rPr>
              <w:t>議題融入</w:t>
            </w:r>
          </w:p>
        </w:tc>
        <w:tc>
          <w:tcPr>
            <w:tcW w:w="2318" w:type="dxa"/>
            <w:vMerge w:val="restart"/>
            <w:vAlign w:val="center"/>
          </w:tcPr>
          <w:p w14:paraId="32957BCC" w14:textId="77777777" w:rsidR="0055746F" w:rsidRDefault="00000000">
            <w:pPr>
              <w:jc w:val="center"/>
              <w:rPr>
                <w:rFonts w:ascii="標楷體" w:eastAsia="標楷體" w:hAnsi="標楷體" w:cs="標楷體"/>
              </w:rPr>
            </w:pPr>
            <w:r>
              <w:rPr>
                <w:rFonts w:ascii="新細明體" w:eastAsia="新細明體" w:hAnsi="新細明體" w:cs="新細明體"/>
              </w:rPr>
              <w:t>「</w:t>
            </w:r>
            <w:r>
              <w:rPr>
                <w:rFonts w:ascii="標楷體" w:eastAsia="標楷體" w:hAnsi="標楷體" w:cs="標楷體"/>
              </w:rPr>
              <w:t>跨領域統整或</w:t>
            </w:r>
          </w:p>
          <w:p w14:paraId="2BBB0EE3" w14:textId="77777777" w:rsidR="0055746F" w:rsidRDefault="00000000">
            <w:pPr>
              <w:jc w:val="center"/>
              <w:rPr>
                <w:rFonts w:ascii="標楷體" w:eastAsia="標楷體" w:hAnsi="標楷體" w:cs="標楷體"/>
              </w:rPr>
            </w:pPr>
            <w:r>
              <w:rPr>
                <w:rFonts w:ascii="標楷體" w:eastAsia="標楷體" w:hAnsi="標楷體" w:cs="標楷體"/>
              </w:rPr>
              <w:t>協同教學規劃</w:t>
            </w:r>
            <w:r>
              <w:rPr>
                <w:rFonts w:ascii="新細明體" w:eastAsia="新細明體" w:hAnsi="新細明體" w:cs="新細明體"/>
              </w:rPr>
              <w:t>｣</w:t>
            </w:r>
            <w:r>
              <w:rPr>
                <w:rFonts w:ascii="標楷體" w:eastAsia="標楷體" w:hAnsi="標楷體" w:cs="標楷體"/>
              </w:rPr>
              <w:t>或</w:t>
            </w:r>
          </w:p>
          <w:p w14:paraId="4236E2C5" w14:textId="77777777" w:rsidR="0055746F" w:rsidRDefault="00000000">
            <w:pPr>
              <w:jc w:val="center"/>
              <w:rPr>
                <w:rFonts w:ascii="標楷體" w:eastAsia="標楷體" w:hAnsi="標楷體" w:cs="標楷體"/>
              </w:rPr>
            </w:pPr>
            <w:r>
              <w:rPr>
                <w:rFonts w:ascii="新細明體" w:eastAsia="新細明體" w:hAnsi="新細明體" w:cs="新細明體"/>
              </w:rPr>
              <w:t>「</w:t>
            </w:r>
            <w:r>
              <w:rPr>
                <w:rFonts w:ascii="標楷體" w:eastAsia="標楷體" w:hAnsi="標楷體" w:cs="標楷體"/>
              </w:rPr>
              <w:t>線上教學方式</w:t>
            </w:r>
            <w:r>
              <w:rPr>
                <w:rFonts w:ascii="新細明體" w:eastAsia="新細明體" w:hAnsi="新細明體" w:cs="新細明體"/>
              </w:rPr>
              <w:t>｣</w:t>
            </w:r>
          </w:p>
          <w:p w14:paraId="4EA68445" w14:textId="77777777" w:rsidR="0055746F" w:rsidRDefault="00000000">
            <w:pPr>
              <w:jc w:val="center"/>
              <w:rPr>
                <w:rFonts w:ascii="標楷體" w:eastAsia="標楷體" w:hAnsi="標楷體" w:cs="標楷體"/>
              </w:rPr>
            </w:pPr>
            <w:r>
              <w:rPr>
                <w:rFonts w:ascii="標楷體" w:eastAsia="標楷體" w:hAnsi="標楷體" w:cs="標楷體"/>
                <w:sz w:val="20"/>
                <w:szCs w:val="20"/>
              </w:rPr>
              <w:t>(無則免填)</w:t>
            </w:r>
          </w:p>
        </w:tc>
      </w:tr>
      <w:tr w:rsidR="0055746F" w14:paraId="656A9F13" w14:textId="77777777" w:rsidTr="00D56193">
        <w:trPr>
          <w:trHeight w:val="561"/>
        </w:trPr>
        <w:tc>
          <w:tcPr>
            <w:tcW w:w="502" w:type="dxa"/>
            <w:vMerge/>
            <w:tcMar>
              <w:top w:w="0" w:type="dxa"/>
              <w:left w:w="108" w:type="dxa"/>
              <w:bottom w:w="0" w:type="dxa"/>
              <w:right w:w="108" w:type="dxa"/>
            </w:tcMar>
            <w:vAlign w:val="center"/>
          </w:tcPr>
          <w:p w14:paraId="10A5A1AE" w14:textId="77777777" w:rsidR="0055746F" w:rsidRDefault="0055746F">
            <w:pPr>
              <w:widowControl w:val="0"/>
              <w:pBdr>
                <w:top w:val="nil"/>
                <w:left w:val="nil"/>
                <w:bottom w:val="nil"/>
                <w:right w:val="nil"/>
                <w:between w:val="nil"/>
              </w:pBdr>
              <w:spacing w:line="276" w:lineRule="auto"/>
              <w:rPr>
                <w:rFonts w:ascii="標楷體" w:eastAsia="標楷體" w:hAnsi="標楷體" w:cs="標楷體"/>
              </w:rPr>
            </w:pPr>
          </w:p>
        </w:tc>
        <w:tc>
          <w:tcPr>
            <w:tcW w:w="1334" w:type="dxa"/>
            <w:vMerge/>
            <w:vAlign w:val="center"/>
          </w:tcPr>
          <w:p w14:paraId="3D384808" w14:textId="77777777" w:rsidR="0055746F" w:rsidRDefault="0055746F">
            <w:pPr>
              <w:widowControl w:val="0"/>
              <w:pBdr>
                <w:top w:val="nil"/>
                <w:left w:val="nil"/>
                <w:bottom w:val="nil"/>
                <w:right w:val="nil"/>
                <w:between w:val="nil"/>
              </w:pBdr>
              <w:spacing w:line="276" w:lineRule="auto"/>
              <w:rPr>
                <w:rFonts w:ascii="標楷體" w:eastAsia="標楷體" w:hAnsi="標楷體" w:cs="標楷體"/>
              </w:rPr>
            </w:pPr>
          </w:p>
        </w:tc>
        <w:tc>
          <w:tcPr>
            <w:tcW w:w="2552" w:type="dxa"/>
            <w:vMerge/>
            <w:tcMar>
              <w:top w:w="0" w:type="dxa"/>
              <w:left w:w="108" w:type="dxa"/>
              <w:bottom w:w="0" w:type="dxa"/>
              <w:right w:w="108" w:type="dxa"/>
            </w:tcMar>
            <w:vAlign w:val="center"/>
          </w:tcPr>
          <w:p w14:paraId="3330411C" w14:textId="77777777" w:rsidR="0055746F" w:rsidRDefault="0055746F">
            <w:pPr>
              <w:widowControl w:val="0"/>
              <w:pBdr>
                <w:top w:val="nil"/>
                <w:left w:val="nil"/>
                <w:bottom w:val="nil"/>
                <w:right w:val="nil"/>
                <w:between w:val="nil"/>
              </w:pBdr>
              <w:spacing w:line="276" w:lineRule="auto"/>
              <w:rPr>
                <w:rFonts w:ascii="標楷體" w:eastAsia="標楷體" w:hAnsi="標楷體" w:cs="標楷體"/>
              </w:rPr>
            </w:pPr>
          </w:p>
        </w:tc>
        <w:tc>
          <w:tcPr>
            <w:tcW w:w="1842" w:type="dxa"/>
            <w:vMerge/>
            <w:tcMar>
              <w:top w:w="0" w:type="dxa"/>
              <w:left w:w="108" w:type="dxa"/>
              <w:bottom w:w="0" w:type="dxa"/>
              <w:right w:w="108" w:type="dxa"/>
            </w:tcMar>
            <w:vAlign w:val="center"/>
          </w:tcPr>
          <w:p w14:paraId="5D3E9FB8" w14:textId="77777777" w:rsidR="0055746F" w:rsidRDefault="0055746F">
            <w:pPr>
              <w:widowControl w:val="0"/>
              <w:pBdr>
                <w:top w:val="nil"/>
                <w:left w:val="nil"/>
                <w:bottom w:val="nil"/>
                <w:right w:val="nil"/>
                <w:between w:val="nil"/>
              </w:pBdr>
              <w:spacing w:line="276" w:lineRule="auto"/>
              <w:rPr>
                <w:rFonts w:ascii="標楷體" w:eastAsia="標楷體" w:hAnsi="標楷體" w:cs="標楷體"/>
              </w:rPr>
            </w:pPr>
          </w:p>
        </w:tc>
        <w:tc>
          <w:tcPr>
            <w:tcW w:w="1988" w:type="dxa"/>
            <w:tcMar>
              <w:top w:w="0" w:type="dxa"/>
              <w:left w:w="108" w:type="dxa"/>
              <w:bottom w:w="0" w:type="dxa"/>
              <w:right w:w="108" w:type="dxa"/>
            </w:tcMar>
            <w:vAlign w:val="center"/>
          </w:tcPr>
          <w:p w14:paraId="468239CC" w14:textId="77777777" w:rsidR="0055746F" w:rsidRDefault="00000000">
            <w:pPr>
              <w:jc w:val="center"/>
              <w:rPr>
                <w:rFonts w:ascii="標楷體" w:eastAsia="標楷體" w:hAnsi="標楷體" w:cs="標楷體"/>
              </w:rPr>
            </w:pPr>
            <w:r>
              <w:rPr>
                <w:rFonts w:ascii="標楷體" w:eastAsia="標楷體" w:hAnsi="標楷體" w:cs="標楷體"/>
              </w:rPr>
              <w:t>學習內容</w:t>
            </w:r>
          </w:p>
        </w:tc>
        <w:tc>
          <w:tcPr>
            <w:tcW w:w="1984" w:type="dxa"/>
            <w:tcMar>
              <w:top w:w="0" w:type="dxa"/>
              <w:left w:w="108" w:type="dxa"/>
              <w:bottom w:w="0" w:type="dxa"/>
              <w:right w:w="108" w:type="dxa"/>
            </w:tcMar>
            <w:vAlign w:val="center"/>
          </w:tcPr>
          <w:p w14:paraId="0CF02CCA" w14:textId="77777777" w:rsidR="0055746F" w:rsidRDefault="00000000">
            <w:pPr>
              <w:jc w:val="center"/>
              <w:rPr>
                <w:rFonts w:ascii="標楷體" w:eastAsia="標楷體" w:hAnsi="標楷體" w:cs="標楷體"/>
              </w:rPr>
            </w:pPr>
            <w:r>
              <w:rPr>
                <w:rFonts w:ascii="標楷體" w:eastAsia="標楷體" w:hAnsi="標楷體" w:cs="標楷體"/>
              </w:rPr>
              <w:t>學習表現</w:t>
            </w:r>
          </w:p>
        </w:tc>
        <w:tc>
          <w:tcPr>
            <w:tcW w:w="2978" w:type="dxa"/>
            <w:vMerge/>
            <w:tcMar>
              <w:top w:w="0" w:type="dxa"/>
              <w:left w:w="108" w:type="dxa"/>
              <w:bottom w:w="0" w:type="dxa"/>
              <w:right w:w="108" w:type="dxa"/>
            </w:tcMar>
            <w:vAlign w:val="center"/>
          </w:tcPr>
          <w:p w14:paraId="74F30783" w14:textId="77777777" w:rsidR="0055746F" w:rsidRDefault="0055746F">
            <w:pPr>
              <w:widowControl w:val="0"/>
              <w:pBdr>
                <w:top w:val="nil"/>
                <w:left w:val="nil"/>
                <w:bottom w:val="nil"/>
                <w:right w:val="nil"/>
                <w:between w:val="nil"/>
              </w:pBdr>
              <w:spacing w:line="276" w:lineRule="auto"/>
              <w:rPr>
                <w:rFonts w:ascii="標楷體" w:eastAsia="標楷體" w:hAnsi="標楷體" w:cs="標楷體"/>
              </w:rPr>
            </w:pPr>
          </w:p>
        </w:tc>
        <w:tc>
          <w:tcPr>
            <w:tcW w:w="1842" w:type="dxa"/>
            <w:vMerge/>
            <w:vAlign w:val="center"/>
          </w:tcPr>
          <w:p w14:paraId="2A742D65" w14:textId="77777777" w:rsidR="0055746F" w:rsidRDefault="0055746F">
            <w:pPr>
              <w:widowControl w:val="0"/>
              <w:pBdr>
                <w:top w:val="nil"/>
                <w:left w:val="nil"/>
                <w:bottom w:val="nil"/>
                <w:right w:val="nil"/>
                <w:between w:val="nil"/>
              </w:pBdr>
              <w:spacing w:line="276" w:lineRule="auto"/>
              <w:rPr>
                <w:rFonts w:ascii="標楷體" w:eastAsia="標楷體" w:hAnsi="標楷體" w:cs="標楷體"/>
              </w:rPr>
            </w:pPr>
          </w:p>
        </w:tc>
        <w:tc>
          <w:tcPr>
            <w:tcW w:w="1846" w:type="dxa"/>
            <w:vMerge/>
            <w:vAlign w:val="center"/>
          </w:tcPr>
          <w:p w14:paraId="45FE3875" w14:textId="77777777" w:rsidR="0055746F" w:rsidRDefault="0055746F">
            <w:pPr>
              <w:widowControl w:val="0"/>
              <w:pBdr>
                <w:top w:val="nil"/>
                <w:left w:val="nil"/>
                <w:bottom w:val="nil"/>
                <w:right w:val="nil"/>
                <w:between w:val="nil"/>
              </w:pBdr>
              <w:spacing w:line="276" w:lineRule="auto"/>
              <w:rPr>
                <w:rFonts w:ascii="標楷體" w:eastAsia="標楷體" w:hAnsi="標楷體" w:cs="標楷體"/>
              </w:rPr>
            </w:pPr>
          </w:p>
        </w:tc>
        <w:tc>
          <w:tcPr>
            <w:tcW w:w="2318" w:type="dxa"/>
            <w:vMerge/>
            <w:vAlign w:val="center"/>
          </w:tcPr>
          <w:p w14:paraId="44C8C642" w14:textId="77777777" w:rsidR="0055746F" w:rsidRDefault="0055746F">
            <w:pPr>
              <w:widowControl w:val="0"/>
              <w:pBdr>
                <w:top w:val="nil"/>
                <w:left w:val="nil"/>
                <w:bottom w:val="nil"/>
                <w:right w:val="nil"/>
                <w:between w:val="nil"/>
              </w:pBdr>
              <w:spacing w:line="276" w:lineRule="auto"/>
              <w:rPr>
                <w:rFonts w:ascii="標楷體" w:eastAsia="標楷體" w:hAnsi="標楷體" w:cs="標楷體"/>
              </w:rPr>
            </w:pPr>
          </w:p>
        </w:tc>
      </w:tr>
      <w:tr w:rsidR="0055746F" w14:paraId="6683B4DD" w14:textId="77777777" w:rsidTr="002228EF">
        <w:trPr>
          <w:trHeight w:val="10993"/>
        </w:trPr>
        <w:tc>
          <w:tcPr>
            <w:tcW w:w="502" w:type="dxa"/>
            <w:tcMar>
              <w:top w:w="0" w:type="dxa"/>
              <w:left w:w="108" w:type="dxa"/>
              <w:bottom w:w="0" w:type="dxa"/>
              <w:right w:w="108" w:type="dxa"/>
            </w:tcMar>
            <w:vAlign w:val="center"/>
          </w:tcPr>
          <w:p w14:paraId="46659895" w14:textId="77777777" w:rsidR="0055746F" w:rsidRDefault="00000000">
            <w:pPr>
              <w:jc w:val="center"/>
              <w:rPr>
                <w:rFonts w:ascii="標楷體" w:eastAsia="標楷體" w:hAnsi="標楷體" w:cs="標楷體"/>
              </w:rPr>
            </w:pPr>
            <w:r>
              <w:rPr>
                <w:rFonts w:ascii="標楷體" w:eastAsia="標楷體" w:hAnsi="標楷體" w:cs="標楷體"/>
              </w:rPr>
              <w:t>一</w:t>
            </w:r>
          </w:p>
          <w:p w14:paraId="429B6F8F" w14:textId="77777777" w:rsidR="0055746F" w:rsidRDefault="00000000">
            <w:pPr>
              <w:jc w:val="center"/>
              <w:rPr>
                <w:rFonts w:ascii="標楷體" w:eastAsia="標楷體" w:hAnsi="標楷體" w:cs="標楷體"/>
              </w:rPr>
            </w:pPr>
            <w:r>
              <w:rPr>
                <w:rFonts w:ascii="標楷體" w:eastAsia="標楷體" w:hAnsi="標楷體" w:cs="標楷體"/>
              </w:rPr>
              <w:t>~</w:t>
            </w:r>
          </w:p>
          <w:p w14:paraId="60139C36" w14:textId="77777777" w:rsidR="0055746F" w:rsidRDefault="00000000">
            <w:pPr>
              <w:jc w:val="center"/>
              <w:rPr>
                <w:rFonts w:ascii="標楷體" w:eastAsia="標楷體" w:hAnsi="標楷體" w:cs="標楷體"/>
              </w:rPr>
            </w:pPr>
            <w:r>
              <w:rPr>
                <w:rFonts w:ascii="標楷體" w:eastAsia="標楷體" w:hAnsi="標楷體" w:cs="標楷體"/>
              </w:rPr>
              <w:t>四</w:t>
            </w:r>
          </w:p>
        </w:tc>
        <w:tc>
          <w:tcPr>
            <w:tcW w:w="1334" w:type="dxa"/>
            <w:textDirection w:val="tbRlV"/>
            <w:vAlign w:val="center"/>
          </w:tcPr>
          <w:p w14:paraId="1D1711D8" w14:textId="048A8EFD" w:rsidR="0055746F" w:rsidRDefault="00260360" w:rsidP="00260360">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閱讀的樂趣</w:t>
            </w:r>
          </w:p>
        </w:tc>
        <w:tc>
          <w:tcPr>
            <w:tcW w:w="2552" w:type="dxa"/>
            <w:tcMar>
              <w:top w:w="0" w:type="dxa"/>
              <w:left w:w="108" w:type="dxa"/>
              <w:bottom w:w="0" w:type="dxa"/>
              <w:right w:w="108" w:type="dxa"/>
            </w:tcMar>
            <w:vAlign w:val="center"/>
          </w:tcPr>
          <w:p w14:paraId="19145D12" w14:textId="3441A6CE" w:rsidR="0055746F" w:rsidRDefault="00000000">
            <w:pPr>
              <w:jc w:val="center"/>
              <w:rPr>
                <w:rFonts w:ascii="標楷體" w:eastAsia="標楷體" w:hAnsi="標楷體" w:cs="標楷體"/>
                <w:sz w:val="32"/>
                <w:szCs w:val="32"/>
              </w:rPr>
            </w:pPr>
            <w:r>
              <w:rPr>
                <w:rFonts w:ascii="標楷體" w:eastAsia="標楷體" w:hAnsi="標楷體" w:cs="標楷體"/>
                <w:sz w:val="32"/>
                <w:szCs w:val="32"/>
              </w:rPr>
              <w:t>第</w:t>
            </w:r>
            <w:r w:rsidR="00D62DAC">
              <w:rPr>
                <w:rFonts w:ascii="標楷體" w:eastAsia="標楷體" w:hAnsi="標楷體" w:cs="標楷體" w:hint="eastAsia"/>
                <w:sz w:val="32"/>
                <w:szCs w:val="32"/>
              </w:rPr>
              <w:t>六</w:t>
            </w:r>
            <w:r>
              <w:rPr>
                <w:rFonts w:ascii="標楷體" w:eastAsia="標楷體" w:hAnsi="標楷體" w:cs="標楷體"/>
                <w:sz w:val="32"/>
                <w:szCs w:val="32"/>
              </w:rPr>
              <w:t>課</w:t>
            </w:r>
          </w:p>
          <w:p w14:paraId="3D432799" w14:textId="3CE29DFD" w:rsidR="0055746F" w:rsidRDefault="00260360">
            <w:pPr>
              <w:jc w:val="center"/>
              <w:rPr>
                <w:rFonts w:ascii="標楷體" w:eastAsia="標楷體" w:hAnsi="標楷體" w:cs="標楷體"/>
                <w:sz w:val="32"/>
                <w:szCs w:val="32"/>
              </w:rPr>
            </w:pPr>
            <w:r>
              <w:rPr>
                <w:rFonts w:ascii="標楷體" w:eastAsia="標楷體" w:hAnsi="標楷體" w:cs="標楷體" w:hint="eastAsia"/>
                <w:sz w:val="32"/>
                <w:szCs w:val="32"/>
              </w:rPr>
              <w:t>買書</w:t>
            </w:r>
          </w:p>
          <w:p w14:paraId="5452EAED" w14:textId="77777777" w:rsidR="0055746F" w:rsidRDefault="00000000">
            <w:pPr>
              <w:jc w:val="center"/>
              <w:rPr>
                <w:rFonts w:ascii="標楷體" w:eastAsia="標楷體" w:hAnsi="標楷體" w:cs="標楷體"/>
                <w:sz w:val="32"/>
                <w:szCs w:val="32"/>
              </w:rPr>
            </w:pPr>
            <w:r w:rsidRPr="00D56193">
              <w:rPr>
                <w:rFonts w:ascii="標楷體" w:eastAsia="標楷體" w:hAnsi="標楷體" w:cs="標楷體"/>
                <w:sz w:val="32"/>
                <w:szCs w:val="32"/>
              </w:rPr>
              <w:t>(可以依據使用語言寫出課文名稱)</w:t>
            </w:r>
          </w:p>
        </w:tc>
        <w:tc>
          <w:tcPr>
            <w:tcW w:w="1842" w:type="dxa"/>
            <w:tcMar>
              <w:top w:w="0" w:type="dxa"/>
              <w:left w:w="108" w:type="dxa"/>
              <w:bottom w:w="0" w:type="dxa"/>
              <w:right w:w="108" w:type="dxa"/>
            </w:tcMar>
            <w:vAlign w:val="center"/>
          </w:tcPr>
          <w:p w14:paraId="11000E00" w14:textId="77777777" w:rsidR="00BC6AAE" w:rsidRPr="00BC6AAE" w:rsidRDefault="000E227E">
            <w:pPr>
              <w:rPr>
                <w:rFonts w:ascii="標楷體" w:eastAsia="標楷體" w:hAnsi="標楷體" w:cs="標楷體"/>
                <w:b/>
                <w:bCs/>
              </w:rPr>
            </w:pPr>
            <w:r w:rsidRPr="00BC6AAE">
              <w:rPr>
                <w:rFonts w:ascii="標楷體" w:eastAsia="標楷體" w:hAnsi="標楷體" w:cs="標楷體" w:hint="eastAsia"/>
                <w:b/>
                <w:bCs/>
              </w:rPr>
              <w:t>原-J-B1</w:t>
            </w:r>
          </w:p>
          <w:p w14:paraId="660EF5F8" w14:textId="77777777" w:rsidR="00BC6AAE" w:rsidRPr="00BC6AAE" w:rsidRDefault="00BC6AAE" w:rsidP="00BC6AAE">
            <w:pPr>
              <w:pStyle w:val="Default"/>
              <w:rPr>
                <w:rFonts w:eastAsia="標楷體"/>
                <w:color w:val="auto"/>
                <w:kern w:val="3"/>
              </w:rPr>
            </w:pPr>
            <w:r w:rsidRPr="00BC6AAE">
              <w:rPr>
                <w:rFonts w:eastAsia="標楷體" w:hint="eastAsia"/>
                <w:color w:val="auto"/>
                <w:kern w:val="3"/>
              </w:rPr>
              <w:t>能運用原住民族語文表情達意，並能體察他人的感受，給予適當的回應，達成族語溝通以及文化傳承的目的。</w:t>
            </w:r>
          </w:p>
          <w:p w14:paraId="66DC89C8" w14:textId="77777777" w:rsidR="00BC6AAE" w:rsidRPr="00BC6AAE" w:rsidRDefault="000E227E">
            <w:pPr>
              <w:rPr>
                <w:rFonts w:ascii="標楷體" w:eastAsia="標楷體" w:hAnsi="標楷體" w:cs="標楷體"/>
                <w:b/>
                <w:bCs/>
              </w:rPr>
            </w:pPr>
            <w:r w:rsidRPr="00BC6AAE">
              <w:rPr>
                <w:rFonts w:ascii="標楷體" w:eastAsia="標楷體" w:hAnsi="標楷體" w:cs="標楷體" w:hint="eastAsia"/>
                <w:b/>
                <w:bCs/>
              </w:rPr>
              <w:t>原-J-B2</w:t>
            </w:r>
          </w:p>
          <w:p w14:paraId="3AE56559" w14:textId="22AB62D5" w:rsidR="0055746F" w:rsidRPr="00BC6AAE" w:rsidRDefault="00BC6AAE" w:rsidP="00BC6AAE">
            <w:pPr>
              <w:pStyle w:val="Default"/>
              <w:rPr>
                <w:sz w:val="23"/>
                <w:szCs w:val="23"/>
              </w:rPr>
            </w:pPr>
            <w:r w:rsidRPr="00BC6AAE">
              <w:rPr>
                <w:rFonts w:eastAsia="標楷體" w:hint="eastAsia"/>
                <w:color w:val="auto"/>
                <w:kern w:val="3"/>
              </w:rPr>
              <w:t>能運用各類資訊檢索工具，蒐集、整理族語資料以提升學習效果，藉以擴展族語的學習範疇，並轉化成生活應用的能力與素養。</w:t>
            </w:r>
          </w:p>
        </w:tc>
        <w:tc>
          <w:tcPr>
            <w:tcW w:w="1988" w:type="dxa"/>
            <w:tcMar>
              <w:top w:w="0" w:type="dxa"/>
              <w:left w:w="108" w:type="dxa"/>
              <w:bottom w:w="0" w:type="dxa"/>
              <w:right w:w="108" w:type="dxa"/>
            </w:tcMar>
            <w:vAlign w:val="center"/>
          </w:tcPr>
          <w:p w14:paraId="0F510869" w14:textId="77777777" w:rsidR="00013005" w:rsidRPr="00604DAB" w:rsidRDefault="00013005" w:rsidP="00013005">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Ab-Ⅳ-2</w:t>
            </w:r>
          </w:p>
          <w:p w14:paraId="1B39F364" w14:textId="46F9F997" w:rsidR="00013005" w:rsidRDefault="00013005" w:rsidP="00013005">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功能詞</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含語詞、連接詞及格位標</w:t>
            </w:r>
            <w:r>
              <w:rPr>
                <w:rFonts w:ascii="標楷體" w:eastAsia="標楷體" w:hAnsi="標楷體" w:cs="標楷體" w:hint="eastAsia"/>
                <w:color w:val="000000"/>
                <w:sz w:val="20"/>
                <w:szCs w:val="20"/>
              </w:rPr>
              <w:t>記</w:t>
            </w:r>
            <w:r w:rsidRPr="00013005">
              <w:rPr>
                <w:rFonts w:ascii="標楷體" w:eastAsia="標楷體" w:hAnsi="標楷體" w:cs="標楷體" w:hint="eastAsia"/>
                <w:color w:val="000000"/>
                <w:sz w:val="20"/>
                <w:szCs w:val="20"/>
              </w:rPr>
              <w:t>等</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w:t>
            </w:r>
          </w:p>
          <w:p w14:paraId="3E468E3C" w14:textId="77777777" w:rsidR="00013005" w:rsidRPr="00604DAB" w:rsidRDefault="00013005" w:rsidP="00013005">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Ad-Ⅳ-1</w:t>
            </w:r>
          </w:p>
          <w:p w14:paraId="33CB66BE" w14:textId="77777777" w:rsidR="00013005" w:rsidRPr="00013005" w:rsidRDefault="00013005" w:rsidP="00013005">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描述圖片的短文。</w:t>
            </w:r>
          </w:p>
          <w:p w14:paraId="1D3163CA" w14:textId="77777777" w:rsidR="00013005" w:rsidRPr="00604DAB" w:rsidRDefault="00013005" w:rsidP="00013005">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Ad-Ⅳ-2</w:t>
            </w:r>
          </w:p>
          <w:p w14:paraId="47D061E4" w14:textId="77777777" w:rsidR="00013005" w:rsidRDefault="00013005" w:rsidP="00013005">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生活會話的短文。</w:t>
            </w:r>
          </w:p>
          <w:p w14:paraId="1928574D" w14:textId="77777777" w:rsidR="00013005" w:rsidRPr="00604DAB" w:rsidRDefault="00013005" w:rsidP="00013005">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Ba-Ⅳ-3</w:t>
            </w:r>
          </w:p>
          <w:p w14:paraId="0D6DD7F5" w14:textId="3BA9D394" w:rsidR="00013005" w:rsidRPr="00013005" w:rsidRDefault="00013005" w:rsidP="00013005">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學習經驗。</w:t>
            </w:r>
          </w:p>
        </w:tc>
        <w:tc>
          <w:tcPr>
            <w:tcW w:w="1984" w:type="dxa"/>
            <w:tcMar>
              <w:top w:w="0" w:type="dxa"/>
              <w:left w:w="108" w:type="dxa"/>
              <w:bottom w:w="0" w:type="dxa"/>
              <w:right w:w="108" w:type="dxa"/>
            </w:tcMar>
            <w:vAlign w:val="center"/>
          </w:tcPr>
          <w:p w14:paraId="57463B5F" w14:textId="77777777" w:rsidR="00013005" w:rsidRPr="00013005" w:rsidRDefault="00013005" w:rsidP="00013005">
            <w:pPr>
              <w:rPr>
                <w:rFonts w:ascii="標楷體" w:eastAsia="標楷體" w:hAnsi="標楷體" w:cs="標楷體"/>
                <w:b/>
                <w:bCs/>
                <w:sz w:val="20"/>
                <w:szCs w:val="20"/>
              </w:rPr>
            </w:pPr>
            <w:r w:rsidRPr="00013005">
              <w:rPr>
                <w:rFonts w:ascii="標楷體" w:eastAsia="標楷體" w:hAnsi="標楷體" w:cs="標楷體" w:hint="eastAsia"/>
                <w:b/>
                <w:bCs/>
                <w:sz w:val="20"/>
                <w:szCs w:val="20"/>
              </w:rPr>
              <w:t>1-Ⅳ-1</w:t>
            </w:r>
          </w:p>
          <w:p w14:paraId="48107D02" w14:textId="77777777" w:rsidR="00013005" w:rsidRDefault="00013005" w:rsidP="00013005">
            <w:pPr>
              <w:rPr>
                <w:rFonts w:ascii="標楷體" w:eastAsia="標楷體" w:hAnsi="標楷體" w:cs="標楷體"/>
                <w:sz w:val="20"/>
                <w:szCs w:val="20"/>
              </w:rPr>
            </w:pPr>
            <w:r w:rsidRPr="00013005">
              <w:rPr>
                <w:rFonts w:ascii="標楷體" w:eastAsia="標楷體" w:hAnsi="標楷體" w:cs="標楷體" w:hint="eastAsia"/>
                <w:sz w:val="20"/>
                <w:szCs w:val="20"/>
              </w:rPr>
              <w:t>能聽懂複合句。</w:t>
            </w:r>
          </w:p>
          <w:p w14:paraId="7F8842C9" w14:textId="77777777" w:rsidR="00013005" w:rsidRPr="00013005" w:rsidRDefault="00013005" w:rsidP="00013005">
            <w:pPr>
              <w:rPr>
                <w:rFonts w:ascii="標楷體" w:eastAsia="標楷體" w:hAnsi="標楷體" w:cs="標楷體"/>
                <w:b/>
                <w:bCs/>
                <w:sz w:val="20"/>
                <w:szCs w:val="20"/>
              </w:rPr>
            </w:pPr>
            <w:r w:rsidRPr="00013005">
              <w:rPr>
                <w:rFonts w:ascii="標楷體" w:eastAsia="標楷體" w:hAnsi="標楷體" w:cs="標楷體" w:hint="eastAsia"/>
                <w:b/>
                <w:bCs/>
                <w:sz w:val="20"/>
                <w:szCs w:val="20"/>
              </w:rPr>
              <w:t>1-Ⅳ-2</w:t>
            </w:r>
          </w:p>
          <w:p w14:paraId="3330130D" w14:textId="77777777" w:rsidR="00013005" w:rsidRDefault="00013005" w:rsidP="00013005">
            <w:pPr>
              <w:rPr>
                <w:rFonts w:ascii="標楷體" w:eastAsia="標楷體" w:hAnsi="標楷體" w:cs="標楷體"/>
                <w:sz w:val="20"/>
                <w:szCs w:val="20"/>
              </w:rPr>
            </w:pPr>
            <w:r w:rsidRPr="00013005">
              <w:rPr>
                <w:rFonts w:ascii="標楷體" w:eastAsia="標楷體" w:hAnsi="標楷體" w:cs="標楷體" w:hint="eastAsia"/>
                <w:sz w:val="20"/>
                <w:szCs w:val="20"/>
              </w:rPr>
              <w:t>能聽辨不同句子語調所表達的意義和情緒。</w:t>
            </w:r>
          </w:p>
          <w:p w14:paraId="33740EE0" w14:textId="77777777" w:rsidR="00013005" w:rsidRPr="00013005" w:rsidRDefault="00013005" w:rsidP="00013005">
            <w:pPr>
              <w:rPr>
                <w:rFonts w:ascii="標楷體" w:eastAsia="標楷體" w:hAnsi="標楷體" w:cs="標楷體"/>
                <w:b/>
                <w:bCs/>
                <w:sz w:val="20"/>
                <w:szCs w:val="20"/>
              </w:rPr>
            </w:pPr>
            <w:r w:rsidRPr="00013005">
              <w:rPr>
                <w:rFonts w:ascii="標楷體" w:eastAsia="標楷體" w:hAnsi="標楷體" w:cs="標楷體" w:hint="eastAsia"/>
                <w:b/>
                <w:bCs/>
                <w:sz w:val="20"/>
                <w:szCs w:val="20"/>
              </w:rPr>
              <w:t>2-Ⅳ-1</w:t>
            </w:r>
          </w:p>
          <w:p w14:paraId="066B6592" w14:textId="77777777" w:rsidR="00013005" w:rsidRPr="00013005" w:rsidRDefault="00013005" w:rsidP="00013005">
            <w:pPr>
              <w:rPr>
                <w:rFonts w:ascii="標楷體" w:eastAsia="標楷體" w:hAnsi="標楷體" w:cs="標楷體"/>
                <w:sz w:val="20"/>
                <w:szCs w:val="20"/>
              </w:rPr>
            </w:pPr>
            <w:r w:rsidRPr="00013005">
              <w:rPr>
                <w:rFonts w:ascii="標楷體" w:eastAsia="標楷體" w:hAnsi="標楷體" w:cs="標楷體" w:hint="eastAsia"/>
                <w:sz w:val="20"/>
                <w:szCs w:val="20"/>
              </w:rPr>
              <w:t>能說出所學語詞的衍生詞。</w:t>
            </w:r>
          </w:p>
          <w:p w14:paraId="61243C5F" w14:textId="77777777" w:rsidR="00013005" w:rsidRPr="00013005" w:rsidRDefault="00013005" w:rsidP="00013005">
            <w:pPr>
              <w:rPr>
                <w:rFonts w:ascii="標楷體" w:eastAsia="標楷體" w:hAnsi="標楷體" w:cs="標楷體"/>
                <w:b/>
                <w:bCs/>
                <w:sz w:val="20"/>
                <w:szCs w:val="20"/>
              </w:rPr>
            </w:pPr>
            <w:r w:rsidRPr="00013005">
              <w:rPr>
                <w:rFonts w:ascii="標楷體" w:eastAsia="標楷體" w:hAnsi="標楷體" w:cs="標楷體" w:hint="eastAsia"/>
                <w:b/>
                <w:bCs/>
                <w:sz w:val="20"/>
                <w:szCs w:val="20"/>
              </w:rPr>
              <w:t>2-Ⅳ-2</w:t>
            </w:r>
          </w:p>
          <w:p w14:paraId="7B9F7E70" w14:textId="77777777" w:rsidR="00013005" w:rsidRDefault="00013005" w:rsidP="00013005">
            <w:pPr>
              <w:rPr>
                <w:rFonts w:ascii="標楷體" w:eastAsia="標楷體" w:hAnsi="標楷體" w:cs="標楷體"/>
                <w:sz w:val="20"/>
                <w:szCs w:val="20"/>
              </w:rPr>
            </w:pPr>
            <w:r w:rsidRPr="00013005">
              <w:rPr>
                <w:rFonts w:ascii="標楷體" w:eastAsia="標楷體" w:hAnsi="標楷體" w:cs="標楷體" w:hint="eastAsia"/>
                <w:sz w:val="20"/>
                <w:szCs w:val="20"/>
              </w:rPr>
              <w:t>能說出複合句。</w:t>
            </w:r>
          </w:p>
          <w:p w14:paraId="560E384C" w14:textId="77777777" w:rsidR="00013005" w:rsidRPr="00013005" w:rsidRDefault="00013005" w:rsidP="00013005">
            <w:pPr>
              <w:rPr>
                <w:rFonts w:ascii="標楷體" w:eastAsia="標楷體" w:hAnsi="標楷體" w:cs="標楷體"/>
                <w:b/>
                <w:bCs/>
                <w:sz w:val="20"/>
                <w:szCs w:val="20"/>
              </w:rPr>
            </w:pPr>
            <w:r w:rsidRPr="00013005">
              <w:rPr>
                <w:rFonts w:ascii="標楷體" w:eastAsia="標楷體" w:hAnsi="標楷體" w:cs="標楷體" w:hint="eastAsia"/>
                <w:b/>
                <w:bCs/>
                <w:sz w:val="20"/>
                <w:szCs w:val="20"/>
              </w:rPr>
              <w:t>3-Ⅳ-2</w:t>
            </w:r>
          </w:p>
          <w:p w14:paraId="55467774" w14:textId="77777777" w:rsidR="00013005" w:rsidRDefault="00013005" w:rsidP="00013005">
            <w:pPr>
              <w:rPr>
                <w:rFonts w:ascii="標楷體" w:eastAsia="標楷體" w:hAnsi="標楷體" w:cs="標楷體"/>
                <w:sz w:val="20"/>
                <w:szCs w:val="20"/>
              </w:rPr>
            </w:pPr>
            <w:r w:rsidRPr="00013005">
              <w:rPr>
                <w:rFonts w:ascii="標楷體" w:eastAsia="標楷體" w:hAnsi="標楷體" w:cs="標楷體" w:hint="eastAsia"/>
                <w:sz w:val="20"/>
                <w:szCs w:val="20"/>
              </w:rPr>
              <w:t>能讀懂詞根及詞綴的意義。</w:t>
            </w:r>
          </w:p>
          <w:p w14:paraId="49A948B1" w14:textId="77777777" w:rsidR="00013005" w:rsidRPr="00013005" w:rsidRDefault="00013005" w:rsidP="00013005">
            <w:pPr>
              <w:rPr>
                <w:rFonts w:ascii="標楷體" w:eastAsia="標楷體" w:hAnsi="標楷體" w:cs="標楷體"/>
                <w:sz w:val="20"/>
                <w:szCs w:val="20"/>
              </w:rPr>
            </w:pPr>
            <w:r w:rsidRPr="00013005">
              <w:rPr>
                <w:rFonts w:ascii="標楷體" w:eastAsia="標楷體" w:hAnsi="標楷體" w:cs="標楷體" w:hint="eastAsia"/>
                <w:sz w:val="20"/>
                <w:szCs w:val="20"/>
              </w:rPr>
              <w:t>4</w:t>
            </w:r>
            <w:r w:rsidRPr="00013005">
              <w:rPr>
                <w:rFonts w:ascii="標楷體" w:eastAsia="標楷體" w:hAnsi="標楷體" w:cs="標楷體" w:hint="eastAsia"/>
                <w:b/>
                <w:bCs/>
                <w:sz w:val="20"/>
                <w:szCs w:val="20"/>
              </w:rPr>
              <w:t>-Ⅳ-2</w:t>
            </w:r>
          </w:p>
          <w:p w14:paraId="4A029690" w14:textId="7E567854" w:rsidR="00013005" w:rsidRDefault="00013005" w:rsidP="00013005">
            <w:pPr>
              <w:rPr>
                <w:rFonts w:ascii="標楷體" w:eastAsia="標楷體" w:hAnsi="標楷體" w:cs="標楷體"/>
                <w:sz w:val="20"/>
                <w:szCs w:val="20"/>
              </w:rPr>
            </w:pPr>
            <w:r w:rsidRPr="00013005">
              <w:rPr>
                <w:rFonts w:ascii="標楷體" w:eastAsia="標楷體" w:hAnsi="標楷體" w:cs="標楷體" w:hint="eastAsia"/>
                <w:sz w:val="20"/>
                <w:szCs w:val="20"/>
              </w:rPr>
              <w:t>能分辨詞根及詞綴，書寫語詞。</w:t>
            </w:r>
          </w:p>
        </w:tc>
        <w:tc>
          <w:tcPr>
            <w:tcW w:w="2978" w:type="dxa"/>
            <w:tcMar>
              <w:top w:w="0" w:type="dxa"/>
              <w:left w:w="108" w:type="dxa"/>
              <w:bottom w:w="0" w:type="dxa"/>
              <w:right w:w="108" w:type="dxa"/>
            </w:tcMar>
            <w:vAlign w:val="center"/>
          </w:tcPr>
          <w:p w14:paraId="461F708C" w14:textId="77777777" w:rsidR="00E566D9" w:rsidRPr="002D5D74" w:rsidRDefault="00E566D9" w:rsidP="00E566D9">
            <w:pPr>
              <w:pStyle w:val="aa"/>
              <w:numPr>
                <w:ilvl w:val="0"/>
                <w:numId w:val="1"/>
              </w:numPr>
              <w:rPr>
                <w:rFonts w:ascii="標楷體" w:eastAsia="標楷體" w:hAnsi="標楷體" w:cs="標楷體"/>
                <w:sz w:val="20"/>
                <w:szCs w:val="20"/>
              </w:rPr>
            </w:pPr>
            <w:r w:rsidRPr="002D5D74">
              <w:rPr>
                <w:rFonts w:ascii="標楷體" w:eastAsia="標楷體" w:hAnsi="標楷體"/>
                <w:sz w:val="20"/>
                <w:szCs w:val="20"/>
              </w:rPr>
              <w:t>學生能聽懂課堂指令、日常用語與語句，並能作出適當的回應。</w:t>
            </w:r>
          </w:p>
          <w:p w14:paraId="3F2D9482" w14:textId="77777777" w:rsidR="00E566D9" w:rsidRPr="002D5D74" w:rsidRDefault="00E566D9" w:rsidP="00E566D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學生能區辨句子的語調變化，理解其中的情緒與語氣。</w:t>
            </w:r>
          </w:p>
          <w:p w14:paraId="52A71D69" w14:textId="77777777" w:rsidR="00E566D9" w:rsidRPr="002D5D74" w:rsidRDefault="00E566D9" w:rsidP="00E566D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學生能就簡單的主題，如自我介紹、家庭成員，進行對話與描述。</w:t>
            </w:r>
          </w:p>
          <w:p w14:paraId="70202B58" w14:textId="77777777" w:rsidR="00E566D9" w:rsidRPr="002D5D74" w:rsidRDefault="00E566D9" w:rsidP="00E566D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學生能描述人物、地點與事件，並能進行簡單敘述。</w:t>
            </w:r>
          </w:p>
          <w:p w14:paraId="0020B153" w14:textId="77777777" w:rsidR="00E566D9" w:rsidRDefault="00E566D9" w:rsidP="00E566D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學生能朗讀含有描述與感受的句子，並能理解其意涵。</w:t>
            </w:r>
          </w:p>
          <w:p w14:paraId="6056F3DE" w14:textId="68B4EE23" w:rsidR="0055746F" w:rsidRPr="00E566D9" w:rsidRDefault="00E566D9" w:rsidP="00E566D9">
            <w:pPr>
              <w:pStyle w:val="a"/>
              <w:numPr>
                <w:ilvl w:val="0"/>
                <w:numId w:val="1"/>
              </w:numPr>
              <w:rPr>
                <w:rFonts w:ascii="標楷體" w:eastAsia="標楷體" w:hAnsi="標楷體"/>
                <w:sz w:val="20"/>
                <w:szCs w:val="20"/>
                <w:lang w:eastAsia="zh-TW"/>
              </w:rPr>
            </w:pPr>
            <w:r w:rsidRPr="00E566D9">
              <w:rPr>
                <w:rFonts w:ascii="標楷體" w:eastAsia="標楷體" w:hAnsi="標楷體"/>
                <w:lang w:eastAsia="zh-TW"/>
              </w:rPr>
              <w:t>學生能正確書寫常用詞彙，並能寫出完整句子。</w:t>
            </w:r>
          </w:p>
        </w:tc>
        <w:tc>
          <w:tcPr>
            <w:tcW w:w="1842" w:type="dxa"/>
            <w:vAlign w:val="center"/>
          </w:tcPr>
          <w:p w14:paraId="27D237F2"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1.口說練習</w:t>
            </w:r>
          </w:p>
          <w:p w14:paraId="46B9087E"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2.分組討論</w:t>
            </w:r>
          </w:p>
          <w:p w14:paraId="4387B1D9"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3.學習單</w:t>
            </w:r>
          </w:p>
          <w:p w14:paraId="47BEB723"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4.參與態度</w:t>
            </w:r>
          </w:p>
          <w:p w14:paraId="02D67886" w14:textId="7A84835E" w:rsidR="0055746F" w:rsidRDefault="00FC14FC" w:rsidP="00FC14FC">
            <w:pPr>
              <w:jc w:val="both"/>
              <w:rPr>
                <w:rFonts w:ascii="標楷體" w:eastAsia="標楷體" w:hAnsi="標楷體" w:cs="標楷體"/>
                <w:color w:val="AEAAAA"/>
                <w:sz w:val="20"/>
                <w:szCs w:val="20"/>
              </w:rPr>
            </w:pPr>
            <w:r w:rsidRPr="00FC14FC">
              <w:rPr>
                <w:rFonts w:ascii="標楷體" w:eastAsia="標楷體" w:hAnsi="標楷體" w:cs="標楷體"/>
                <w:sz w:val="20"/>
                <w:szCs w:val="20"/>
              </w:rPr>
              <w:t>5.紙筆測驗</w:t>
            </w:r>
          </w:p>
        </w:tc>
        <w:tc>
          <w:tcPr>
            <w:tcW w:w="1846" w:type="dxa"/>
            <w:vAlign w:val="center"/>
          </w:tcPr>
          <w:p w14:paraId="11A73FA0" w14:textId="77777777" w:rsidR="0055746F" w:rsidRDefault="002228EF">
            <w:pPr>
              <w:jc w:val="center"/>
              <w:rPr>
                <w:rFonts w:ascii="標楷體" w:eastAsia="標楷體" w:hAnsi="標楷體" w:cs="標楷體"/>
              </w:rPr>
            </w:pPr>
            <w:r>
              <w:rPr>
                <w:rFonts w:ascii="標楷體" w:eastAsia="標楷體" w:hAnsi="標楷體" w:cs="標楷體" w:hint="eastAsia"/>
              </w:rPr>
              <w:t>多元文化教育</w:t>
            </w:r>
          </w:p>
          <w:p w14:paraId="715A9CD8" w14:textId="68DFA2AF" w:rsidR="002228EF" w:rsidRDefault="002228EF">
            <w:pPr>
              <w:jc w:val="center"/>
              <w:rPr>
                <w:rFonts w:ascii="標楷體" w:eastAsia="標楷體" w:hAnsi="標楷體" w:cs="標楷體" w:hint="eastAsia"/>
              </w:rPr>
            </w:pPr>
            <w:r>
              <w:rPr>
                <w:rFonts w:ascii="標楷體" w:eastAsia="標楷體" w:hAnsi="標楷體" w:cs="標楷體" w:hint="eastAsia"/>
              </w:rPr>
              <w:t>資訊教育</w:t>
            </w:r>
          </w:p>
        </w:tc>
        <w:tc>
          <w:tcPr>
            <w:tcW w:w="2318" w:type="dxa"/>
          </w:tcPr>
          <w:p w14:paraId="22926D9C" w14:textId="5E36FCA8" w:rsidR="0055746F" w:rsidRDefault="0055746F">
            <w:pPr>
              <w:rPr>
                <w:rFonts w:ascii="標楷體" w:eastAsia="標楷體" w:hAnsi="標楷體" w:cs="標楷體"/>
                <w:color w:val="AEAAAA"/>
                <w:sz w:val="20"/>
                <w:szCs w:val="20"/>
              </w:rPr>
            </w:pPr>
          </w:p>
        </w:tc>
      </w:tr>
      <w:tr w:rsidR="0055746F" w14:paraId="3F89F47C" w14:textId="77777777" w:rsidTr="00D56193">
        <w:trPr>
          <w:trHeight w:val="12897"/>
        </w:trPr>
        <w:tc>
          <w:tcPr>
            <w:tcW w:w="502" w:type="dxa"/>
            <w:tcMar>
              <w:top w:w="0" w:type="dxa"/>
              <w:left w:w="108" w:type="dxa"/>
              <w:bottom w:w="0" w:type="dxa"/>
              <w:right w:w="108" w:type="dxa"/>
            </w:tcMar>
            <w:vAlign w:val="center"/>
          </w:tcPr>
          <w:p w14:paraId="12E41A8A" w14:textId="77777777" w:rsidR="0055746F" w:rsidRDefault="00000000">
            <w:pPr>
              <w:jc w:val="center"/>
              <w:rPr>
                <w:rFonts w:ascii="標楷體" w:eastAsia="標楷體" w:hAnsi="標楷體" w:cs="標楷體"/>
              </w:rPr>
            </w:pPr>
            <w:r>
              <w:rPr>
                <w:rFonts w:ascii="標楷體" w:eastAsia="標楷體" w:hAnsi="標楷體" w:cs="標楷體"/>
              </w:rPr>
              <w:lastRenderedPageBreak/>
              <w:t>五</w:t>
            </w:r>
          </w:p>
          <w:p w14:paraId="53DADC26" w14:textId="77777777" w:rsidR="0055746F" w:rsidRDefault="00000000">
            <w:pPr>
              <w:jc w:val="center"/>
              <w:rPr>
                <w:rFonts w:ascii="標楷體" w:eastAsia="標楷體" w:hAnsi="標楷體" w:cs="標楷體"/>
              </w:rPr>
            </w:pPr>
            <w:r>
              <w:rPr>
                <w:rFonts w:ascii="標楷體" w:eastAsia="標楷體" w:hAnsi="標楷體" w:cs="標楷體"/>
              </w:rPr>
              <w:t>~</w:t>
            </w:r>
          </w:p>
          <w:p w14:paraId="0E3C8A9B" w14:textId="77777777" w:rsidR="0055746F" w:rsidRDefault="00000000">
            <w:pPr>
              <w:jc w:val="center"/>
              <w:rPr>
                <w:rFonts w:ascii="標楷體" w:eastAsia="標楷體" w:hAnsi="標楷體" w:cs="標楷體"/>
              </w:rPr>
            </w:pPr>
            <w:r>
              <w:rPr>
                <w:rFonts w:ascii="標楷體" w:eastAsia="標楷體" w:hAnsi="標楷體" w:cs="標楷體"/>
              </w:rPr>
              <w:t>八</w:t>
            </w:r>
          </w:p>
        </w:tc>
        <w:tc>
          <w:tcPr>
            <w:tcW w:w="1334" w:type="dxa"/>
            <w:textDirection w:val="tbRlV"/>
            <w:vAlign w:val="center"/>
          </w:tcPr>
          <w:p w14:paraId="5931B5CF" w14:textId="0C15EC7B" w:rsidR="0055746F" w:rsidRDefault="00260360" w:rsidP="00260360">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書信</w:t>
            </w:r>
          </w:p>
        </w:tc>
        <w:tc>
          <w:tcPr>
            <w:tcW w:w="2552" w:type="dxa"/>
            <w:tcMar>
              <w:top w:w="0" w:type="dxa"/>
              <w:left w:w="108" w:type="dxa"/>
              <w:bottom w:w="0" w:type="dxa"/>
              <w:right w:w="108" w:type="dxa"/>
            </w:tcMar>
            <w:vAlign w:val="center"/>
          </w:tcPr>
          <w:p w14:paraId="6318A73B" w14:textId="51D06706" w:rsidR="0055746F" w:rsidRDefault="00000000">
            <w:pPr>
              <w:jc w:val="center"/>
              <w:rPr>
                <w:rFonts w:ascii="標楷體" w:eastAsia="標楷體" w:hAnsi="標楷體" w:cs="標楷體"/>
                <w:sz w:val="32"/>
                <w:szCs w:val="32"/>
              </w:rPr>
            </w:pPr>
            <w:r>
              <w:rPr>
                <w:rFonts w:ascii="標楷體" w:eastAsia="標楷體" w:hAnsi="標楷體" w:cs="標楷體"/>
                <w:sz w:val="32"/>
                <w:szCs w:val="32"/>
              </w:rPr>
              <w:t>第</w:t>
            </w:r>
            <w:r w:rsidR="00D62DAC">
              <w:rPr>
                <w:rFonts w:ascii="標楷體" w:eastAsia="標楷體" w:hAnsi="標楷體" w:cs="標楷體" w:hint="eastAsia"/>
                <w:sz w:val="32"/>
                <w:szCs w:val="32"/>
              </w:rPr>
              <w:t>七</w:t>
            </w:r>
            <w:r>
              <w:rPr>
                <w:rFonts w:ascii="標楷體" w:eastAsia="標楷體" w:hAnsi="標楷體" w:cs="標楷體"/>
                <w:sz w:val="32"/>
                <w:szCs w:val="32"/>
              </w:rPr>
              <w:t>課</w:t>
            </w:r>
          </w:p>
          <w:p w14:paraId="43D464E4" w14:textId="765202AE" w:rsidR="0055746F" w:rsidRDefault="00260360">
            <w:pPr>
              <w:jc w:val="center"/>
              <w:rPr>
                <w:rFonts w:ascii="標楷體" w:eastAsia="標楷體" w:hAnsi="標楷體" w:cs="標楷體"/>
                <w:sz w:val="32"/>
                <w:szCs w:val="32"/>
              </w:rPr>
            </w:pPr>
            <w:r>
              <w:rPr>
                <w:rFonts w:ascii="標楷體" w:eastAsia="標楷體" w:hAnsi="標楷體" w:cs="標楷體" w:hint="eastAsia"/>
                <w:sz w:val="32"/>
                <w:szCs w:val="32"/>
              </w:rPr>
              <w:t>寫字</w:t>
            </w:r>
          </w:p>
          <w:p w14:paraId="462F4C3B" w14:textId="77777777" w:rsidR="0055746F" w:rsidRDefault="00000000">
            <w:pPr>
              <w:jc w:val="center"/>
              <w:rPr>
                <w:rFonts w:ascii="標楷體" w:eastAsia="標楷體" w:hAnsi="標楷體" w:cs="標楷體"/>
                <w:sz w:val="32"/>
                <w:szCs w:val="32"/>
              </w:rPr>
            </w:pPr>
            <w:r>
              <w:rPr>
                <w:rFonts w:ascii="標楷體" w:eastAsia="標楷體" w:hAnsi="標楷體" w:cs="標楷體"/>
                <w:color w:val="002060"/>
                <w:sz w:val="32"/>
                <w:szCs w:val="32"/>
              </w:rPr>
              <w:t>(可以依據使用語言寫出課文名稱</w:t>
            </w:r>
            <w:r>
              <w:rPr>
                <w:rFonts w:ascii="標楷體" w:eastAsia="標楷體" w:hAnsi="標楷體" w:cs="標楷體"/>
                <w:b/>
                <w:color w:val="002060"/>
                <w:sz w:val="32"/>
                <w:szCs w:val="32"/>
              </w:rPr>
              <w:t>)</w:t>
            </w:r>
          </w:p>
        </w:tc>
        <w:tc>
          <w:tcPr>
            <w:tcW w:w="1842" w:type="dxa"/>
            <w:tcMar>
              <w:top w:w="0" w:type="dxa"/>
              <w:left w:w="108" w:type="dxa"/>
              <w:bottom w:w="0" w:type="dxa"/>
              <w:right w:w="108" w:type="dxa"/>
            </w:tcMar>
            <w:vAlign w:val="center"/>
          </w:tcPr>
          <w:p w14:paraId="2872900F" w14:textId="77777777" w:rsidR="00BC6AAE" w:rsidRPr="00BC6AAE" w:rsidRDefault="00BC6AAE" w:rsidP="00BC6AAE">
            <w:pPr>
              <w:rPr>
                <w:rFonts w:ascii="標楷體" w:eastAsia="標楷體" w:hAnsi="標楷體" w:cs="標楷體"/>
                <w:b/>
                <w:bCs/>
              </w:rPr>
            </w:pPr>
            <w:r w:rsidRPr="00BC6AAE">
              <w:rPr>
                <w:rFonts w:ascii="標楷體" w:eastAsia="標楷體" w:hAnsi="標楷體" w:cs="標楷體" w:hint="eastAsia"/>
                <w:b/>
                <w:bCs/>
              </w:rPr>
              <w:t>原-J-B1</w:t>
            </w:r>
          </w:p>
          <w:p w14:paraId="4E0D65D7" w14:textId="77777777" w:rsidR="00BC6AAE" w:rsidRPr="00BC6AAE" w:rsidRDefault="00BC6AAE" w:rsidP="00BC6AAE">
            <w:pPr>
              <w:pStyle w:val="Default"/>
              <w:rPr>
                <w:rFonts w:eastAsia="標楷體"/>
                <w:color w:val="auto"/>
                <w:kern w:val="3"/>
              </w:rPr>
            </w:pPr>
            <w:r w:rsidRPr="00BC6AAE">
              <w:rPr>
                <w:rFonts w:eastAsia="標楷體" w:hint="eastAsia"/>
                <w:color w:val="auto"/>
                <w:kern w:val="3"/>
              </w:rPr>
              <w:t>能運用原住民族語文表情達意，並能體察他人的感受，給予適當的回應，達成族語溝通以及文化傳承的目的。</w:t>
            </w:r>
          </w:p>
          <w:p w14:paraId="7308D380" w14:textId="77777777" w:rsidR="00BC6AAE" w:rsidRPr="00BC6AAE" w:rsidRDefault="00BC6AAE" w:rsidP="00BC6AAE">
            <w:pPr>
              <w:rPr>
                <w:rFonts w:ascii="標楷體" w:eastAsia="標楷體" w:hAnsi="標楷體" w:cs="標楷體"/>
                <w:b/>
                <w:bCs/>
              </w:rPr>
            </w:pPr>
            <w:r w:rsidRPr="00BC6AAE">
              <w:rPr>
                <w:rFonts w:ascii="標楷體" w:eastAsia="標楷體" w:hAnsi="標楷體" w:cs="標楷體" w:hint="eastAsia"/>
                <w:b/>
                <w:bCs/>
              </w:rPr>
              <w:t>原-J-B2</w:t>
            </w:r>
          </w:p>
          <w:p w14:paraId="59393CD8" w14:textId="34A6D302" w:rsidR="0055746F" w:rsidRDefault="00BC6AAE" w:rsidP="00BC6AAE">
            <w:pPr>
              <w:rPr>
                <w:rFonts w:ascii="標楷體" w:eastAsia="標楷體" w:hAnsi="標楷體" w:cs="標楷體"/>
              </w:rPr>
            </w:pPr>
            <w:r w:rsidRPr="00BC6AAE">
              <w:rPr>
                <w:rFonts w:eastAsia="標楷體" w:hint="eastAsia"/>
              </w:rPr>
              <w:t>能運用各類資訊檢索工具，蒐集、整理族語資料以提升學習效果，藉以擴展族語的學習範疇，並轉化成生活應用的能力與素養。</w:t>
            </w:r>
          </w:p>
        </w:tc>
        <w:tc>
          <w:tcPr>
            <w:tcW w:w="1988" w:type="dxa"/>
            <w:tcMar>
              <w:top w:w="0" w:type="dxa"/>
              <w:left w:w="108" w:type="dxa"/>
              <w:bottom w:w="0" w:type="dxa"/>
              <w:right w:w="108" w:type="dxa"/>
            </w:tcMar>
            <w:vAlign w:val="center"/>
          </w:tcPr>
          <w:p w14:paraId="1B160BB4"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Ab-Ⅳ-2</w:t>
            </w:r>
          </w:p>
          <w:p w14:paraId="37CBBBD4" w14:textId="77777777" w:rsidR="00604DAB"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功能詞</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含語詞、連接詞及格位標</w:t>
            </w:r>
            <w:r>
              <w:rPr>
                <w:rFonts w:ascii="標楷體" w:eastAsia="標楷體" w:hAnsi="標楷體" w:cs="標楷體" w:hint="eastAsia"/>
                <w:color w:val="000000"/>
                <w:sz w:val="20"/>
                <w:szCs w:val="20"/>
              </w:rPr>
              <w:t>記</w:t>
            </w:r>
            <w:r w:rsidRPr="00013005">
              <w:rPr>
                <w:rFonts w:ascii="標楷體" w:eastAsia="標楷體" w:hAnsi="標楷體" w:cs="標楷體" w:hint="eastAsia"/>
                <w:color w:val="000000"/>
                <w:sz w:val="20"/>
                <w:szCs w:val="20"/>
              </w:rPr>
              <w:t>等</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w:t>
            </w:r>
          </w:p>
          <w:p w14:paraId="1DF179C7"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Ad-Ⅳ-1</w:t>
            </w:r>
          </w:p>
          <w:p w14:paraId="53D97EE4" w14:textId="77777777" w:rsidR="00604DAB" w:rsidRPr="00013005"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描述圖片的短文。</w:t>
            </w:r>
          </w:p>
          <w:p w14:paraId="59E5C220"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Ad-Ⅳ-2</w:t>
            </w:r>
          </w:p>
          <w:p w14:paraId="5E552289" w14:textId="77777777" w:rsidR="00604DAB"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生活會話的短文。</w:t>
            </w:r>
          </w:p>
          <w:p w14:paraId="031AC49B"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Ba-Ⅳ-3</w:t>
            </w:r>
          </w:p>
          <w:p w14:paraId="03E0074F" w14:textId="34F511D3" w:rsidR="0055746F" w:rsidRDefault="00604DAB" w:rsidP="00604DAB">
            <w:pPr>
              <w:rPr>
                <w:rFonts w:ascii="標楷體" w:eastAsia="標楷體" w:hAnsi="標楷體" w:cs="標楷體"/>
                <w:sz w:val="20"/>
                <w:szCs w:val="20"/>
              </w:rPr>
            </w:pPr>
            <w:r w:rsidRPr="00013005">
              <w:rPr>
                <w:rFonts w:ascii="標楷體" w:eastAsia="標楷體" w:hAnsi="標楷體" w:cs="標楷體" w:hint="eastAsia"/>
                <w:color w:val="000000"/>
                <w:sz w:val="20"/>
                <w:szCs w:val="20"/>
              </w:rPr>
              <w:t>學習經驗。</w:t>
            </w:r>
          </w:p>
        </w:tc>
        <w:tc>
          <w:tcPr>
            <w:tcW w:w="1984" w:type="dxa"/>
            <w:tcMar>
              <w:top w:w="0" w:type="dxa"/>
              <w:left w:w="108" w:type="dxa"/>
              <w:bottom w:w="0" w:type="dxa"/>
              <w:right w:w="108" w:type="dxa"/>
            </w:tcMar>
            <w:vAlign w:val="center"/>
          </w:tcPr>
          <w:p w14:paraId="0BEA8879"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1-Ⅳ-1</w:t>
            </w:r>
          </w:p>
          <w:p w14:paraId="3F824F6B"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能聽懂複合句。</w:t>
            </w:r>
          </w:p>
          <w:p w14:paraId="052D94F5"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1-Ⅳ-2</w:t>
            </w:r>
          </w:p>
          <w:p w14:paraId="40B81E12"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能聽辨不同句子語調所表達的意義和情緒。</w:t>
            </w:r>
          </w:p>
          <w:p w14:paraId="726672AD"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2-Ⅳ-1</w:t>
            </w:r>
          </w:p>
          <w:p w14:paraId="5F4A4464" w14:textId="77777777" w:rsidR="00604DAB" w:rsidRPr="00013005"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能說出所學語詞的衍生詞。</w:t>
            </w:r>
          </w:p>
          <w:p w14:paraId="3F2E9FBF"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2-Ⅳ-2</w:t>
            </w:r>
          </w:p>
          <w:p w14:paraId="7AB3400B"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能說出複合句。</w:t>
            </w:r>
          </w:p>
          <w:p w14:paraId="49ACE825"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3-Ⅳ-2</w:t>
            </w:r>
          </w:p>
          <w:p w14:paraId="0952C0EA"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能讀懂詞根及詞綴的意義。</w:t>
            </w:r>
          </w:p>
          <w:p w14:paraId="46BF92F2" w14:textId="77777777" w:rsidR="00604DAB" w:rsidRPr="00013005"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4</w:t>
            </w:r>
            <w:r w:rsidRPr="00013005">
              <w:rPr>
                <w:rFonts w:ascii="標楷體" w:eastAsia="標楷體" w:hAnsi="標楷體" w:cs="標楷體" w:hint="eastAsia"/>
                <w:b/>
                <w:bCs/>
                <w:sz w:val="20"/>
                <w:szCs w:val="20"/>
              </w:rPr>
              <w:t>-Ⅳ-2</w:t>
            </w:r>
          </w:p>
          <w:p w14:paraId="44851733" w14:textId="3E7521C2" w:rsidR="0055746F"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能分辨詞根及詞綴，書寫語詞。</w:t>
            </w:r>
          </w:p>
        </w:tc>
        <w:tc>
          <w:tcPr>
            <w:tcW w:w="2978" w:type="dxa"/>
            <w:tcMar>
              <w:top w:w="0" w:type="dxa"/>
              <w:left w:w="108" w:type="dxa"/>
              <w:bottom w:w="0" w:type="dxa"/>
              <w:right w:w="108" w:type="dxa"/>
            </w:tcMar>
            <w:vAlign w:val="center"/>
          </w:tcPr>
          <w:p w14:paraId="096C4033" w14:textId="77777777" w:rsidR="00E566D9" w:rsidRPr="002D5D74" w:rsidRDefault="00E566D9" w:rsidP="00E566D9">
            <w:pPr>
              <w:pStyle w:val="aa"/>
              <w:numPr>
                <w:ilvl w:val="0"/>
                <w:numId w:val="1"/>
              </w:numPr>
              <w:rPr>
                <w:rFonts w:ascii="標楷體" w:eastAsia="標楷體" w:hAnsi="標楷體" w:cs="標楷體"/>
                <w:sz w:val="20"/>
                <w:szCs w:val="20"/>
              </w:rPr>
            </w:pPr>
            <w:r w:rsidRPr="002D5D74">
              <w:rPr>
                <w:rFonts w:ascii="標楷體" w:eastAsia="標楷體" w:hAnsi="標楷體"/>
                <w:sz w:val="20"/>
                <w:szCs w:val="20"/>
              </w:rPr>
              <w:t>學生能聽懂課堂指令、日常用語與語句，並能作出適當的回應。</w:t>
            </w:r>
          </w:p>
          <w:p w14:paraId="18E79D07" w14:textId="77777777" w:rsidR="00E566D9" w:rsidRPr="002D5D74" w:rsidRDefault="00E566D9" w:rsidP="00E566D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學生能區辨句子的語調變化，理解其中的情緒與語氣。</w:t>
            </w:r>
          </w:p>
          <w:p w14:paraId="087FC760" w14:textId="77777777" w:rsidR="00E566D9" w:rsidRPr="002D5D74" w:rsidRDefault="00E566D9" w:rsidP="00E566D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學生能就簡單的主題，如自我介紹、家庭成員，進行對話與描述。</w:t>
            </w:r>
          </w:p>
          <w:p w14:paraId="29105956" w14:textId="77777777" w:rsidR="00E566D9" w:rsidRPr="002D5D74" w:rsidRDefault="00E566D9" w:rsidP="00E566D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學生能描述人物、地點與事件，並能進行簡單敘述。</w:t>
            </w:r>
          </w:p>
          <w:p w14:paraId="733FF934" w14:textId="77777777" w:rsidR="00E566D9" w:rsidRDefault="00E566D9" w:rsidP="00E566D9">
            <w:pPr>
              <w:pStyle w:val="a"/>
              <w:numPr>
                <w:ilvl w:val="0"/>
                <w:numId w:val="1"/>
              </w:numPr>
              <w:rPr>
                <w:rFonts w:ascii="標楷體" w:eastAsia="標楷體" w:hAnsi="標楷體"/>
                <w:sz w:val="20"/>
                <w:szCs w:val="20"/>
                <w:lang w:eastAsia="zh-TW"/>
              </w:rPr>
            </w:pPr>
            <w:r w:rsidRPr="002D5D74">
              <w:rPr>
                <w:rFonts w:ascii="標楷體" w:eastAsia="標楷體" w:hAnsi="標楷體"/>
                <w:sz w:val="20"/>
                <w:szCs w:val="20"/>
                <w:lang w:eastAsia="zh-TW"/>
              </w:rPr>
              <w:t>學生能朗讀含有描述與感受的句子，並能理解其意涵。</w:t>
            </w:r>
          </w:p>
          <w:p w14:paraId="40D7CD87" w14:textId="2E07FC2B" w:rsidR="0055746F" w:rsidRPr="00E566D9" w:rsidRDefault="00E566D9" w:rsidP="00E566D9">
            <w:pPr>
              <w:pStyle w:val="a"/>
              <w:numPr>
                <w:ilvl w:val="0"/>
                <w:numId w:val="1"/>
              </w:numPr>
              <w:rPr>
                <w:rFonts w:ascii="標楷體" w:eastAsia="標楷體" w:hAnsi="標楷體"/>
                <w:sz w:val="20"/>
                <w:szCs w:val="20"/>
                <w:lang w:eastAsia="zh-TW"/>
              </w:rPr>
            </w:pPr>
            <w:r w:rsidRPr="00910C7B">
              <w:rPr>
                <w:rFonts w:ascii="標楷體" w:eastAsia="標楷體" w:hAnsi="標楷體"/>
                <w:lang w:eastAsia="zh-TW"/>
              </w:rPr>
              <w:t>學生能正確書寫常用詞彙，並能寫出完整句子。</w:t>
            </w:r>
          </w:p>
        </w:tc>
        <w:tc>
          <w:tcPr>
            <w:tcW w:w="1842" w:type="dxa"/>
            <w:vAlign w:val="center"/>
          </w:tcPr>
          <w:p w14:paraId="3E13DC94"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1.口說練習</w:t>
            </w:r>
          </w:p>
          <w:p w14:paraId="1B01EE10"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2.分組討論</w:t>
            </w:r>
          </w:p>
          <w:p w14:paraId="34169C8D"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3.學習單</w:t>
            </w:r>
          </w:p>
          <w:p w14:paraId="6280A4AA"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4.參與態度</w:t>
            </w:r>
          </w:p>
          <w:p w14:paraId="5597EDCF" w14:textId="7C39E69F" w:rsidR="0055746F" w:rsidRDefault="00FC14FC" w:rsidP="00FC14FC">
            <w:pPr>
              <w:rPr>
                <w:rFonts w:ascii="標楷體" w:eastAsia="標楷體" w:hAnsi="標楷體" w:cs="標楷體"/>
                <w:color w:val="0070C0"/>
                <w:sz w:val="20"/>
                <w:szCs w:val="20"/>
              </w:rPr>
            </w:pPr>
            <w:r w:rsidRPr="00FC14FC">
              <w:rPr>
                <w:rFonts w:ascii="標楷體" w:eastAsia="標楷體" w:hAnsi="標楷體" w:cs="標楷體"/>
                <w:sz w:val="20"/>
                <w:szCs w:val="20"/>
              </w:rPr>
              <w:t>5.紙筆測驗</w:t>
            </w:r>
          </w:p>
        </w:tc>
        <w:tc>
          <w:tcPr>
            <w:tcW w:w="1846" w:type="dxa"/>
            <w:vAlign w:val="center"/>
          </w:tcPr>
          <w:p w14:paraId="1E760FA1" w14:textId="77777777" w:rsidR="0055746F" w:rsidRDefault="002228EF">
            <w:pPr>
              <w:jc w:val="center"/>
              <w:rPr>
                <w:rFonts w:ascii="標楷體" w:eastAsia="標楷體" w:hAnsi="標楷體" w:cs="標楷體"/>
              </w:rPr>
            </w:pPr>
            <w:r>
              <w:rPr>
                <w:rFonts w:ascii="標楷體" w:eastAsia="標楷體" w:hAnsi="標楷體" w:cs="標楷體" w:hint="eastAsia"/>
              </w:rPr>
              <w:t>多元文化教育</w:t>
            </w:r>
          </w:p>
          <w:p w14:paraId="408B0A05" w14:textId="3A84899A" w:rsidR="002228EF" w:rsidRDefault="002228EF">
            <w:pPr>
              <w:jc w:val="center"/>
              <w:rPr>
                <w:rFonts w:ascii="標楷體" w:eastAsia="標楷體" w:hAnsi="標楷體" w:cs="標楷體" w:hint="eastAsia"/>
              </w:rPr>
            </w:pPr>
            <w:r>
              <w:rPr>
                <w:rFonts w:ascii="標楷體" w:eastAsia="標楷體" w:hAnsi="標楷體" w:cs="標楷體" w:hint="eastAsia"/>
              </w:rPr>
              <w:t>原住民族教育</w:t>
            </w:r>
          </w:p>
        </w:tc>
        <w:tc>
          <w:tcPr>
            <w:tcW w:w="2318" w:type="dxa"/>
            <w:vAlign w:val="center"/>
          </w:tcPr>
          <w:p w14:paraId="310C4A45" w14:textId="77777777" w:rsidR="0055746F" w:rsidRDefault="0055746F">
            <w:pPr>
              <w:jc w:val="both"/>
              <w:rPr>
                <w:rFonts w:ascii="標楷體" w:eastAsia="標楷體" w:hAnsi="標楷體" w:cs="標楷體"/>
              </w:rPr>
            </w:pPr>
          </w:p>
        </w:tc>
      </w:tr>
      <w:tr w:rsidR="0055746F" w14:paraId="69F3A1BE" w14:textId="77777777" w:rsidTr="002228EF">
        <w:trPr>
          <w:trHeight w:val="12755"/>
        </w:trPr>
        <w:tc>
          <w:tcPr>
            <w:tcW w:w="502" w:type="dxa"/>
            <w:tcMar>
              <w:top w:w="0" w:type="dxa"/>
              <w:left w:w="108" w:type="dxa"/>
              <w:bottom w:w="0" w:type="dxa"/>
              <w:right w:w="108" w:type="dxa"/>
            </w:tcMar>
            <w:vAlign w:val="center"/>
          </w:tcPr>
          <w:p w14:paraId="629BC69D" w14:textId="77777777" w:rsidR="0055746F" w:rsidRDefault="00000000">
            <w:pPr>
              <w:jc w:val="center"/>
              <w:rPr>
                <w:rFonts w:ascii="標楷體" w:eastAsia="標楷體" w:hAnsi="標楷體" w:cs="標楷體"/>
              </w:rPr>
            </w:pPr>
            <w:r>
              <w:rPr>
                <w:rFonts w:ascii="標楷體" w:eastAsia="標楷體" w:hAnsi="標楷體" w:cs="標楷體"/>
              </w:rPr>
              <w:lastRenderedPageBreak/>
              <w:t>九</w:t>
            </w:r>
          </w:p>
          <w:p w14:paraId="0D1F655B" w14:textId="77777777" w:rsidR="0055746F" w:rsidRDefault="00000000">
            <w:pPr>
              <w:jc w:val="center"/>
              <w:rPr>
                <w:rFonts w:ascii="標楷體" w:eastAsia="標楷體" w:hAnsi="標楷體" w:cs="標楷體"/>
              </w:rPr>
            </w:pPr>
            <w:r>
              <w:rPr>
                <w:rFonts w:ascii="標楷體" w:eastAsia="標楷體" w:hAnsi="標楷體" w:cs="標楷體"/>
              </w:rPr>
              <w:t>~</w:t>
            </w:r>
          </w:p>
          <w:p w14:paraId="08801241" w14:textId="77777777" w:rsidR="0055746F" w:rsidRDefault="00000000">
            <w:pPr>
              <w:jc w:val="center"/>
              <w:rPr>
                <w:rFonts w:ascii="標楷體" w:eastAsia="標楷體" w:hAnsi="標楷體" w:cs="標楷體"/>
              </w:rPr>
            </w:pPr>
            <w:r>
              <w:rPr>
                <w:rFonts w:ascii="標楷體" w:eastAsia="標楷體" w:hAnsi="標楷體" w:cs="標楷體"/>
              </w:rPr>
              <w:t>十二</w:t>
            </w:r>
          </w:p>
        </w:tc>
        <w:tc>
          <w:tcPr>
            <w:tcW w:w="1334" w:type="dxa"/>
            <w:textDirection w:val="tbRlV"/>
            <w:vAlign w:val="center"/>
          </w:tcPr>
          <w:p w14:paraId="1830A18E" w14:textId="50EA34BC" w:rsidR="0055746F" w:rsidRPr="00260360" w:rsidRDefault="00260360" w:rsidP="00260360">
            <w:pPr>
              <w:ind w:left="113" w:right="113"/>
              <w:jc w:val="center"/>
              <w:rPr>
                <w:rFonts w:ascii="標楷體" w:eastAsia="標楷體" w:hAnsi="標楷體" w:cs="標楷體"/>
                <w:sz w:val="32"/>
                <w:szCs w:val="32"/>
              </w:rPr>
            </w:pPr>
            <w:r w:rsidRPr="00260360">
              <w:rPr>
                <w:rFonts w:ascii="標楷體" w:eastAsia="標楷體" w:hAnsi="標楷體" w:cs="標楷體" w:hint="eastAsia"/>
                <w:sz w:val="32"/>
                <w:szCs w:val="32"/>
              </w:rPr>
              <w:t>書信</w:t>
            </w:r>
          </w:p>
        </w:tc>
        <w:tc>
          <w:tcPr>
            <w:tcW w:w="2552" w:type="dxa"/>
            <w:tcMar>
              <w:top w:w="0" w:type="dxa"/>
              <w:left w:w="108" w:type="dxa"/>
              <w:bottom w:w="0" w:type="dxa"/>
              <w:right w:w="108" w:type="dxa"/>
            </w:tcMar>
            <w:vAlign w:val="center"/>
          </w:tcPr>
          <w:p w14:paraId="0DFCDF80" w14:textId="2DD03AE8" w:rsidR="0055746F" w:rsidRDefault="00000000" w:rsidP="003F1D59">
            <w:pPr>
              <w:jc w:val="center"/>
              <w:rPr>
                <w:rFonts w:ascii="標楷體" w:eastAsia="標楷體" w:hAnsi="標楷體" w:cs="標楷體"/>
                <w:sz w:val="32"/>
                <w:szCs w:val="32"/>
              </w:rPr>
            </w:pPr>
            <w:r>
              <w:rPr>
                <w:rFonts w:ascii="標楷體" w:eastAsia="標楷體" w:hAnsi="標楷體" w:cs="標楷體"/>
                <w:sz w:val="32"/>
                <w:szCs w:val="32"/>
              </w:rPr>
              <w:t>第</w:t>
            </w:r>
            <w:r w:rsidR="00D62DAC">
              <w:rPr>
                <w:rFonts w:ascii="標楷體" w:eastAsia="標楷體" w:hAnsi="標楷體" w:cs="標楷體" w:hint="eastAsia"/>
                <w:sz w:val="32"/>
                <w:szCs w:val="32"/>
              </w:rPr>
              <w:t>八</w:t>
            </w:r>
            <w:r>
              <w:rPr>
                <w:rFonts w:ascii="標楷體" w:eastAsia="標楷體" w:hAnsi="標楷體" w:cs="標楷體"/>
                <w:sz w:val="32"/>
                <w:szCs w:val="32"/>
              </w:rPr>
              <w:t>課</w:t>
            </w:r>
          </w:p>
          <w:p w14:paraId="3916E9FF" w14:textId="43E99DE7" w:rsidR="0055746F" w:rsidRDefault="00260360">
            <w:pPr>
              <w:jc w:val="center"/>
              <w:rPr>
                <w:rFonts w:ascii="標楷體" w:eastAsia="標楷體" w:hAnsi="標楷體" w:cs="標楷體"/>
                <w:sz w:val="32"/>
                <w:szCs w:val="32"/>
              </w:rPr>
            </w:pPr>
            <w:r>
              <w:rPr>
                <w:rFonts w:ascii="標楷體" w:eastAsia="標楷體" w:hAnsi="標楷體" w:cs="標楷體" w:hint="eastAsia"/>
                <w:sz w:val="32"/>
                <w:szCs w:val="32"/>
              </w:rPr>
              <w:t>給表哥的一封信</w:t>
            </w:r>
          </w:p>
          <w:p w14:paraId="3F1BB3D4" w14:textId="77777777" w:rsidR="0055746F" w:rsidRDefault="00000000">
            <w:pPr>
              <w:jc w:val="center"/>
              <w:rPr>
                <w:rFonts w:ascii="標楷體" w:eastAsia="標楷體" w:hAnsi="標楷體" w:cs="標楷體"/>
                <w:sz w:val="20"/>
                <w:szCs w:val="20"/>
              </w:rPr>
            </w:pPr>
            <w:r>
              <w:rPr>
                <w:rFonts w:ascii="標楷體" w:eastAsia="標楷體" w:hAnsi="標楷體" w:cs="標楷體"/>
                <w:color w:val="002060"/>
                <w:sz w:val="32"/>
                <w:szCs w:val="32"/>
              </w:rPr>
              <w:t>(可以依據使用語言寫出課文名稱</w:t>
            </w:r>
            <w:r>
              <w:rPr>
                <w:rFonts w:ascii="標楷體" w:eastAsia="標楷體" w:hAnsi="標楷體" w:cs="標楷體"/>
                <w:b/>
                <w:color w:val="002060"/>
                <w:sz w:val="32"/>
                <w:szCs w:val="32"/>
              </w:rPr>
              <w:t>)</w:t>
            </w:r>
          </w:p>
        </w:tc>
        <w:tc>
          <w:tcPr>
            <w:tcW w:w="1842" w:type="dxa"/>
            <w:tcMar>
              <w:top w:w="0" w:type="dxa"/>
              <w:left w:w="108" w:type="dxa"/>
              <w:bottom w:w="0" w:type="dxa"/>
              <w:right w:w="108" w:type="dxa"/>
            </w:tcMar>
            <w:vAlign w:val="center"/>
          </w:tcPr>
          <w:p w14:paraId="4C003702" w14:textId="77777777" w:rsidR="00BC6AAE" w:rsidRPr="00BC6AAE" w:rsidRDefault="00BC6AAE" w:rsidP="00BC6AAE">
            <w:pPr>
              <w:rPr>
                <w:rFonts w:ascii="標楷體" w:eastAsia="標楷體" w:hAnsi="標楷體" w:cs="標楷體"/>
                <w:b/>
                <w:bCs/>
              </w:rPr>
            </w:pPr>
            <w:r w:rsidRPr="00BC6AAE">
              <w:rPr>
                <w:rFonts w:ascii="標楷體" w:eastAsia="標楷體" w:hAnsi="標楷體" w:cs="標楷體" w:hint="eastAsia"/>
                <w:b/>
                <w:bCs/>
              </w:rPr>
              <w:t>原-J-B1</w:t>
            </w:r>
          </w:p>
          <w:p w14:paraId="3F4B2ADB" w14:textId="77777777" w:rsidR="00BC6AAE" w:rsidRPr="00BC6AAE" w:rsidRDefault="00BC6AAE" w:rsidP="00BC6AAE">
            <w:pPr>
              <w:pStyle w:val="Default"/>
              <w:rPr>
                <w:rFonts w:eastAsia="標楷體"/>
                <w:color w:val="auto"/>
                <w:kern w:val="3"/>
              </w:rPr>
            </w:pPr>
            <w:r w:rsidRPr="00BC6AAE">
              <w:rPr>
                <w:rFonts w:eastAsia="標楷體" w:hint="eastAsia"/>
                <w:color w:val="auto"/>
                <w:kern w:val="3"/>
              </w:rPr>
              <w:t>能運用原住民族語文表情達意，並能體察他人的感受，給予適當的回應，達成族語溝通以及文化傳承的目的。</w:t>
            </w:r>
          </w:p>
          <w:p w14:paraId="41B7F950" w14:textId="4FB45ED5" w:rsidR="00BC6AAE" w:rsidRPr="00BC6AAE" w:rsidRDefault="00BC6AAE" w:rsidP="00BC6AAE">
            <w:pPr>
              <w:rPr>
                <w:rFonts w:ascii="標楷體" w:eastAsia="標楷體" w:hAnsi="標楷體" w:cs="標楷體"/>
                <w:b/>
                <w:bCs/>
              </w:rPr>
            </w:pPr>
            <w:r w:rsidRPr="00BC6AAE">
              <w:rPr>
                <w:rFonts w:ascii="標楷體" w:eastAsia="標楷體" w:hAnsi="標楷體" w:cs="標楷體" w:hint="eastAsia"/>
                <w:b/>
                <w:bCs/>
              </w:rPr>
              <w:t>原-J-B</w:t>
            </w:r>
            <w:r>
              <w:rPr>
                <w:rFonts w:ascii="標楷體" w:eastAsia="標楷體" w:hAnsi="標楷體" w:cs="標楷體" w:hint="eastAsia"/>
                <w:b/>
                <w:bCs/>
              </w:rPr>
              <w:t>3</w:t>
            </w:r>
          </w:p>
          <w:p w14:paraId="16650B2F" w14:textId="1E36F96D" w:rsidR="0055746F" w:rsidRPr="00BC6AAE" w:rsidRDefault="00BC6AAE" w:rsidP="00BC6AAE">
            <w:pPr>
              <w:pStyle w:val="Default"/>
              <w:rPr>
                <w:rFonts w:eastAsia="標楷體"/>
                <w:color w:val="auto"/>
                <w:kern w:val="3"/>
              </w:rPr>
            </w:pPr>
            <w:r w:rsidRPr="00BC6AAE">
              <w:rPr>
                <w:rFonts w:eastAsia="標楷體" w:hint="eastAsia"/>
                <w:color w:val="auto"/>
                <w:kern w:val="3"/>
              </w:rPr>
              <w:t>藉由族語的學習，賞析文化中美學的傳達，提升文化自省能力，進而積極參與文化活動，深化美感體驗，增進美學的素養。</w:t>
            </w:r>
          </w:p>
        </w:tc>
        <w:tc>
          <w:tcPr>
            <w:tcW w:w="1988" w:type="dxa"/>
            <w:tcMar>
              <w:top w:w="0" w:type="dxa"/>
              <w:left w:w="108" w:type="dxa"/>
              <w:bottom w:w="0" w:type="dxa"/>
              <w:right w:w="108" w:type="dxa"/>
            </w:tcMar>
            <w:vAlign w:val="center"/>
          </w:tcPr>
          <w:p w14:paraId="459E74FB"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Ab-Ⅳ-2</w:t>
            </w:r>
          </w:p>
          <w:p w14:paraId="6AFAA9A2" w14:textId="77777777" w:rsidR="00604DAB"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功能詞</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含語詞、連接詞及格位標</w:t>
            </w:r>
            <w:r>
              <w:rPr>
                <w:rFonts w:ascii="標楷體" w:eastAsia="標楷體" w:hAnsi="標楷體" w:cs="標楷體" w:hint="eastAsia"/>
                <w:color w:val="000000"/>
                <w:sz w:val="20"/>
                <w:szCs w:val="20"/>
              </w:rPr>
              <w:t>記</w:t>
            </w:r>
            <w:r w:rsidRPr="00013005">
              <w:rPr>
                <w:rFonts w:ascii="標楷體" w:eastAsia="標楷體" w:hAnsi="標楷體" w:cs="標楷體" w:hint="eastAsia"/>
                <w:color w:val="000000"/>
                <w:sz w:val="20"/>
                <w:szCs w:val="20"/>
              </w:rPr>
              <w:t>等</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w:t>
            </w:r>
          </w:p>
          <w:p w14:paraId="2D4A8DA2"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Ad-Ⅳ-1</w:t>
            </w:r>
          </w:p>
          <w:p w14:paraId="20285B57" w14:textId="77777777" w:rsidR="00604DAB" w:rsidRPr="00013005"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描述圖片的短文。</w:t>
            </w:r>
          </w:p>
          <w:p w14:paraId="4744EA21"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Ad-Ⅳ-2</w:t>
            </w:r>
          </w:p>
          <w:p w14:paraId="39D6BF71" w14:textId="77777777" w:rsidR="00604DAB"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生活會話的短文。</w:t>
            </w:r>
          </w:p>
          <w:p w14:paraId="7E7B2884"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Ba-Ⅳ-3</w:t>
            </w:r>
          </w:p>
          <w:p w14:paraId="45945DC3" w14:textId="55CE4152" w:rsidR="0055746F" w:rsidRDefault="00604DAB" w:rsidP="00604DAB">
            <w:pPr>
              <w:rPr>
                <w:rFonts w:ascii="標楷體" w:eastAsia="標楷體" w:hAnsi="標楷體" w:cs="標楷體"/>
                <w:sz w:val="20"/>
                <w:szCs w:val="20"/>
              </w:rPr>
            </w:pPr>
            <w:r w:rsidRPr="00013005">
              <w:rPr>
                <w:rFonts w:ascii="標楷體" w:eastAsia="標楷體" w:hAnsi="標楷體" w:cs="標楷體" w:hint="eastAsia"/>
                <w:color w:val="000000"/>
                <w:sz w:val="20"/>
                <w:szCs w:val="20"/>
              </w:rPr>
              <w:t>學習經驗。</w:t>
            </w:r>
          </w:p>
        </w:tc>
        <w:tc>
          <w:tcPr>
            <w:tcW w:w="1984" w:type="dxa"/>
            <w:tcMar>
              <w:top w:w="0" w:type="dxa"/>
              <w:left w:w="108" w:type="dxa"/>
              <w:bottom w:w="0" w:type="dxa"/>
              <w:right w:w="108" w:type="dxa"/>
            </w:tcMar>
            <w:vAlign w:val="center"/>
          </w:tcPr>
          <w:p w14:paraId="56282928"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1-Ⅳ-1</w:t>
            </w:r>
          </w:p>
          <w:p w14:paraId="5DBFBA26"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能聽懂複合句。</w:t>
            </w:r>
          </w:p>
          <w:p w14:paraId="1F551CBF"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1-Ⅳ-2</w:t>
            </w:r>
          </w:p>
          <w:p w14:paraId="1F3C962B"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能聽辨不同句子語調所表達的意義和情緒。</w:t>
            </w:r>
          </w:p>
          <w:p w14:paraId="7259ADBC"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2-Ⅳ-1</w:t>
            </w:r>
          </w:p>
          <w:p w14:paraId="756AF563" w14:textId="77777777" w:rsidR="00604DAB" w:rsidRPr="00013005"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能說出所學語詞的衍生詞。</w:t>
            </w:r>
          </w:p>
          <w:p w14:paraId="2354CCFB"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2-Ⅳ-2</w:t>
            </w:r>
          </w:p>
          <w:p w14:paraId="07486FF6"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能說出複合句。</w:t>
            </w:r>
          </w:p>
          <w:p w14:paraId="00FBDB61"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3-Ⅳ-2</w:t>
            </w:r>
          </w:p>
          <w:p w14:paraId="591BD5C1"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能讀懂詞根及詞綴的意義。</w:t>
            </w:r>
          </w:p>
          <w:p w14:paraId="6C3D9764" w14:textId="77777777" w:rsidR="00604DAB" w:rsidRPr="00604DAB" w:rsidRDefault="00604DAB" w:rsidP="00604DAB">
            <w:pPr>
              <w:rPr>
                <w:rFonts w:ascii="標楷體" w:eastAsia="標楷體" w:hAnsi="標楷體" w:cs="標楷體"/>
                <w:b/>
                <w:bCs/>
                <w:sz w:val="20"/>
                <w:szCs w:val="20"/>
              </w:rPr>
            </w:pPr>
            <w:r w:rsidRPr="00604DAB">
              <w:rPr>
                <w:rFonts w:ascii="標楷體" w:eastAsia="標楷體" w:hAnsi="標楷體" w:cs="標楷體" w:hint="eastAsia"/>
                <w:b/>
                <w:bCs/>
                <w:sz w:val="20"/>
                <w:szCs w:val="20"/>
              </w:rPr>
              <w:t>4-Ⅳ-3</w:t>
            </w:r>
          </w:p>
          <w:p w14:paraId="76A1EBAC" w14:textId="77777777" w:rsidR="0055746F" w:rsidRDefault="00604DAB" w:rsidP="00604DAB">
            <w:pPr>
              <w:rPr>
                <w:rFonts w:ascii="標楷體" w:eastAsia="標楷體" w:hAnsi="標楷體" w:cs="標楷體"/>
                <w:sz w:val="20"/>
                <w:szCs w:val="20"/>
              </w:rPr>
            </w:pPr>
            <w:r w:rsidRPr="00604DAB">
              <w:rPr>
                <w:rFonts w:ascii="標楷體" w:eastAsia="標楷體" w:hAnsi="標楷體" w:cs="標楷體" w:hint="eastAsia"/>
                <w:sz w:val="20"/>
                <w:szCs w:val="20"/>
              </w:rPr>
              <w:t>能書寫複合句。</w:t>
            </w:r>
          </w:p>
          <w:p w14:paraId="29C383EC" w14:textId="58720148" w:rsidR="00604DAB" w:rsidRPr="00604DAB" w:rsidRDefault="00604DAB" w:rsidP="00604DAB">
            <w:pPr>
              <w:rPr>
                <w:rFonts w:ascii="標楷體" w:eastAsia="標楷體" w:hAnsi="標楷體" w:cs="標楷體"/>
                <w:b/>
                <w:bCs/>
                <w:sz w:val="20"/>
                <w:szCs w:val="20"/>
              </w:rPr>
            </w:pPr>
            <w:r w:rsidRPr="00604DAB">
              <w:rPr>
                <w:rFonts w:ascii="標楷體" w:eastAsia="標楷體" w:hAnsi="標楷體" w:cs="標楷體" w:hint="eastAsia"/>
                <w:b/>
                <w:bCs/>
                <w:sz w:val="20"/>
                <w:szCs w:val="20"/>
              </w:rPr>
              <w:t>5-Ⅳ-2</w:t>
            </w:r>
          </w:p>
          <w:p w14:paraId="67DDDA1A" w14:textId="112CE977" w:rsidR="00604DAB" w:rsidRDefault="00604DAB" w:rsidP="00604DAB">
            <w:pPr>
              <w:rPr>
                <w:rFonts w:ascii="標楷體" w:eastAsia="標楷體" w:hAnsi="標楷體" w:cs="標楷體"/>
                <w:sz w:val="20"/>
                <w:szCs w:val="20"/>
              </w:rPr>
            </w:pPr>
            <w:r w:rsidRPr="00604DAB">
              <w:rPr>
                <w:rFonts w:ascii="標楷體" w:eastAsia="標楷體" w:hAnsi="標楷體" w:cs="標楷體" w:hint="eastAsia"/>
                <w:sz w:val="20"/>
                <w:szCs w:val="20"/>
              </w:rPr>
              <w:t>能了解空間方位、時間用語及歲時祭儀等意義，並應用於日常口語或書面的溝通。</w:t>
            </w:r>
          </w:p>
        </w:tc>
        <w:tc>
          <w:tcPr>
            <w:tcW w:w="2978" w:type="dxa"/>
            <w:tcMar>
              <w:top w:w="0" w:type="dxa"/>
              <w:left w:w="108" w:type="dxa"/>
              <w:bottom w:w="0" w:type="dxa"/>
              <w:right w:w="108" w:type="dxa"/>
            </w:tcMar>
            <w:vAlign w:val="center"/>
          </w:tcPr>
          <w:p w14:paraId="62DFB043" w14:textId="77777777" w:rsidR="00E566D9" w:rsidRPr="002D5D74" w:rsidRDefault="00E566D9" w:rsidP="00E566D9">
            <w:pPr>
              <w:pStyle w:val="aa"/>
              <w:numPr>
                <w:ilvl w:val="0"/>
                <w:numId w:val="5"/>
              </w:numPr>
              <w:rPr>
                <w:rFonts w:ascii="標楷體" w:eastAsia="標楷體" w:hAnsi="標楷體" w:cs="標楷體"/>
                <w:sz w:val="20"/>
                <w:szCs w:val="20"/>
              </w:rPr>
            </w:pPr>
            <w:r w:rsidRPr="002D5D74">
              <w:rPr>
                <w:rFonts w:ascii="標楷體" w:eastAsia="標楷體" w:hAnsi="標楷體"/>
                <w:sz w:val="20"/>
                <w:szCs w:val="20"/>
              </w:rPr>
              <w:t>學生能聽懂課堂指令、日常用語與語句，並能作出適當的回應。</w:t>
            </w:r>
          </w:p>
          <w:p w14:paraId="3A79D3E1" w14:textId="77777777" w:rsidR="00E566D9" w:rsidRPr="002D5D74" w:rsidRDefault="00E566D9" w:rsidP="00E566D9">
            <w:pPr>
              <w:pStyle w:val="a"/>
              <w:numPr>
                <w:ilvl w:val="0"/>
                <w:numId w:val="5"/>
              </w:numPr>
              <w:rPr>
                <w:rFonts w:ascii="標楷體" w:eastAsia="標楷體" w:hAnsi="標楷體"/>
                <w:sz w:val="20"/>
                <w:szCs w:val="20"/>
                <w:lang w:eastAsia="zh-TW"/>
              </w:rPr>
            </w:pPr>
            <w:r w:rsidRPr="002D5D74">
              <w:rPr>
                <w:rFonts w:ascii="標楷體" w:eastAsia="標楷體" w:hAnsi="標楷體"/>
                <w:sz w:val="20"/>
                <w:szCs w:val="20"/>
                <w:lang w:eastAsia="zh-TW"/>
              </w:rPr>
              <w:t>學生能區辨句子的語調變化，理解其中的情緒與語氣。</w:t>
            </w:r>
          </w:p>
          <w:p w14:paraId="6EC23AE6" w14:textId="77777777" w:rsidR="00E566D9" w:rsidRPr="002D5D74" w:rsidRDefault="00E566D9" w:rsidP="00E566D9">
            <w:pPr>
              <w:pStyle w:val="a"/>
              <w:numPr>
                <w:ilvl w:val="0"/>
                <w:numId w:val="5"/>
              </w:numPr>
              <w:rPr>
                <w:rFonts w:ascii="標楷體" w:eastAsia="標楷體" w:hAnsi="標楷體"/>
                <w:sz w:val="20"/>
                <w:szCs w:val="20"/>
                <w:lang w:eastAsia="zh-TW"/>
              </w:rPr>
            </w:pPr>
            <w:r w:rsidRPr="002D5D74">
              <w:rPr>
                <w:rFonts w:ascii="標楷體" w:eastAsia="標楷體" w:hAnsi="標楷體"/>
                <w:sz w:val="20"/>
                <w:szCs w:val="20"/>
                <w:lang w:eastAsia="zh-TW"/>
              </w:rPr>
              <w:t>學生能就簡單的主題，如自我介紹、家庭成員，進行對話與描述。</w:t>
            </w:r>
          </w:p>
          <w:p w14:paraId="2C5A736E" w14:textId="77777777" w:rsidR="00E566D9" w:rsidRPr="002D5D74" w:rsidRDefault="00E566D9" w:rsidP="00E566D9">
            <w:pPr>
              <w:pStyle w:val="a"/>
              <w:numPr>
                <w:ilvl w:val="0"/>
                <w:numId w:val="5"/>
              </w:numPr>
              <w:rPr>
                <w:rFonts w:ascii="標楷體" w:eastAsia="標楷體" w:hAnsi="標楷體"/>
                <w:sz w:val="20"/>
                <w:szCs w:val="20"/>
                <w:lang w:eastAsia="zh-TW"/>
              </w:rPr>
            </w:pPr>
            <w:r w:rsidRPr="002D5D74">
              <w:rPr>
                <w:rFonts w:ascii="標楷體" w:eastAsia="標楷體" w:hAnsi="標楷體"/>
                <w:sz w:val="20"/>
                <w:szCs w:val="20"/>
                <w:lang w:eastAsia="zh-TW"/>
              </w:rPr>
              <w:t>學生能描述人物、地點與事件，並能進行簡單敘述。</w:t>
            </w:r>
          </w:p>
          <w:p w14:paraId="250B0FC4" w14:textId="77777777" w:rsidR="00E566D9" w:rsidRPr="002D5D74" w:rsidRDefault="00E566D9" w:rsidP="00E566D9">
            <w:pPr>
              <w:pStyle w:val="a"/>
              <w:numPr>
                <w:ilvl w:val="0"/>
                <w:numId w:val="5"/>
              </w:numPr>
              <w:rPr>
                <w:rFonts w:ascii="標楷體" w:eastAsia="標楷體" w:hAnsi="標楷體"/>
                <w:sz w:val="20"/>
                <w:szCs w:val="20"/>
                <w:lang w:eastAsia="zh-TW"/>
              </w:rPr>
            </w:pPr>
            <w:r w:rsidRPr="002D5D74">
              <w:rPr>
                <w:rFonts w:ascii="標楷體" w:eastAsia="標楷體" w:hAnsi="標楷體"/>
                <w:sz w:val="20"/>
                <w:szCs w:val="20"/>
                <w:lang w:eastAsia="zh-TW"/>
              </w:rPr>
              <w:t>學生能朗讀含有描述與感受的句子，並能理解其意涵。</w:t>
            </w:r>
          </w:p>
          <w:p w14:paraId="6CB9AD3D" w14:textId="1CB12B20" w:rsidR="00E566D9" w:rsidRDefault="00E566D9" w:rsidP="00E566D9">
            <w:pPr>
              <w:pStyle w:val="a"/>
              <w:numPr>
                <w:ilvl w:val="0"/>
                <w:numId w:val="5"/>
              </w:numPr>
              <w:rPr>
                <w:rFonts w:ascii="標楷體" w:eastAsia="標楷體" w:hAnsi="標楷體"/>
                <w:sz w:val="20"/>
                <w:szCs w:val="20"/>
                <w:lang w:eastAsia="zh-TW"/>
              </w:rPr>
            </w:pPr>
            <w:r w:rsidRPr="002D5D74">
              <w:rPr>
                <w:rFonts w:ascii="標楷體" w:eastAsia="標楷體" w:hAnsi="標楷體"/>
                <w:sz w:val="20"/>
                <w:szCs w:val="20"/>
                <w:lang w:eastAsia="zh-TW"/>
              </w:rPr>
              <w:t>學生能正確書寫常用詞彙，並能寫出完整句子</w:t>
            </w:r>
            <w:r>
              <w:rPr>
                <w:rFonts w:ascii="標楷體" w:eastAsia="標楷體" w:hAnsi="標楷體" w:hint="eastAsia"/>
                <w:sz w:val="20"/>
                <w:szCs w:val="20"/>
                <w:lang w:eastAsia="zh-TW"/>
              </w:rPr>
              <w:t>。</w:t>
            </w:r>
          </w:p>
          <w:p w14:paraId="45051699" w14:textId="5CE588B0" w:rsidR="0055746F" w:rsidRPr="00E566D9" w:rsidRDefault="00E566D9" w:rsidP="00E566D9">
            <w:pPr>
              <w:pStyle w:val="a"/>
              <w:numPr>
                <w:ilvl w:val="0"/>
                <w:numId w:val="5"/>
              </w:numPr>
              <w:rPr>
                <w:rFonts w:ascii="標楷體" w:eastAsia="標楷體" w:hAnsi="標楷體"/>
                <w:sz w:val="20"/>
                <w:szCs w:val="20"/>
                <w:lang w:eastAsia="zh-TW"/>
              </w:rPr>
            </w:pPr>
            <w:r w:rsidRPr="00E566D9">
              <w:rPr>
                <w:rFonts w:ascii="標楷體" w:eastAsia="標楷體" w:hAnsi="標楷體"/>
                <w:sz w:val="20"/>
                <w:szCs w:val="20"/>
                <w:lang w:eastAsia="zh-TW"/>
              </w:rPr>
              <w:t>學生能結合聽、說、讀、寫等技能，完成生活語境中的語言任務，例如介紹家鄉、描述日常活動等。</w:t>
            </w:r>
          </w:p>
        </w:tc>
        <w:tc>
          <w:tcPr>
            <w:tcW w:w="1842" w:type="dxa"/>
            <w:vAlign w:val="center"/>
          </w:tcPr>
          <w:p w14:paraId="647C16D2"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1.口說練習</w:t>
            </w:r>
          </w:p>
          <w:p w14:paraId="07846BB5"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2.分組討論</w:t>
            </w:r>
          </w:p>
          <w:p w14:paraId="7E24A411"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3.學習單</w:t>
            </w:r>
          </w:p>
          <w:p w14:paraId="5EB70B8C"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4.參與態度</w:t>
            </w:r>
          </w:p>
          <w:p w14:paraId="31F382E3" w14:textId="2F42DEF0" w:rsidR="0055746F" w:rsidRDefault="00FC14FC" w:rsidP="00FC14FC">
            <w:pPr>
              <w:rPr>
                <w:rFonts w:ascii="標楷體" w:eastAsia="標楷體" w:hAnsi="標楷體" w:cs="標楷體"/>
                <w:color w:val="0070C0"/>
                <w:sz w:val="20"/>
                <w:szCs w:val="20"/>
              </w:rPr>
            </w:pPr>
            <w:r w:rsidRPr="00FC14FC">
              <w:rPr>
                <w:rFonts w:ascii="標楷體" w:eastAsia="標楷體" w:hAnsi="標楷體" w:cs="標楷體"/>
                <w:sz w:val="20"/>
                <w:szCs w:val="20"/>
              </w:rPr>
              <w:t>5.紙筆測驗</w:t>
            </w:r>
          </w:p>
        </w:tc>
        <w:tc>
          <w:tcPr>
            <w:tcW w:w="1846" w:type="dxa"/>
            <w:vAlign w:val="center"/>
          </w:tcPr>
          <w:p w14:paraId="3A813311" w14:textId="77777777" w:rsidR="0055746F" w:rsidRDefault="002228EF">
            <w:pPr>
              <w:jc w:val="center"/>
              <w:rPr>
                <w:rFonts w:ascii="標楷體" w:eastAsia="標楷體" w:hAnsi="標楷體" w:cs="標楷體"/>
              </w:rPr>
            </w:pPr>
            <w:r>
              <w:rPr>
                <w:rFonts w:ascii="標楷體" w:eastAsia="標楷體" w:hAnsi="標楷體" w:cs="標楷體" w:hint="eastAsia"/>
              </w:rPr>
              <w:t>家庭教育</w:t>
            </w:r>
          </w:p>
          <w:p w14:paraId="65F1057F" w14:textId="1E3AC8D5" w:rsidR="002228EF" w:rsidRPr="002228EF" w:rsidRDefault="002228EF">
            <w:pPr>
              <w:jc w:val="center"/>
              <w:rPr>
                <w:rFonts w:ascii="標楷體" w:eastAsia="標楷體" w:hAnsi="標楷體" w:cs="標楷體" w:hint="eastAsia"/>
              </w:rPr>
            </w:pPr>
            <w:r>
              <w:rPr>
                <w:rFonts w:ascii="標楷體" w:eastAsia="標楷體" w:hAnsi="標楷體" w:cs="標楷體" w:hint="eastAsia"/>
              </w:rPr>
              <w:t>生涯規劃教育</w:t>
            </w:r>
          </w:p>
        </w:tc>
        <w:tc>
          <w:tcPr>
            <w:tcW w:w="2318" w:type="dxa"/>
            <w:vAlign w:val="center"/>
          </w:tcPr>
          <w:p w14:paraId="6A6CC5F8" w14:textId="77777777" w:rsidR="0055746F" w:rsidRDefault="0055746F">
            <w:pPr>
              <w:jc w:val="both"/>
              <w:rPr>
                <w:rFonts w:ascii="標楷體" w:eastAsia="標楷體" w:hAnsi="標楷體" w:cs="標楷體"/>
              </w:rPr>
            </w:pPr>
          </w:p>
        </w:tc>
      </w:tr>
      <w:tr w:rsidR="00604DAB" w14:paraId="117FD417" w14:textId="77777777" w:rsidTr="00D56193">
        <w:trPr>
          <w:trHeight w:val="13039"/>
        </w:trPr>
        <w:tc>
          <w:tcPr>
            <w:tcW w:w="502" w:type="dxa"/>
            <w:tcMar>
              <w:top w:w="0" w:type="dxa"/>
              <w:left w:w="108" w:type="dxa"/>
              <w:bottom w:w="0" w:type="dxa"/>
              <w:right w:w="108" w:type="dxa"/>
            </w:tcMar>
            <w:vAlign w:val="center"/>
          </w:tcPr>
          <w:p w14:paraId="3123C142" w14:textId="77777777" w:rsidR="00604DAB" w:rsidRDefault="00604DAB" w:rsidP="00604DAB">
            <w:pPr>
              <w:jc w:val="center"/>
              <w:rPr>
                <w:rFonts w:ascii="標楷體" w:eastAsia="標楷體" w:hAnsi="標楷體" w:cs="標楷體"/>
              </w:rPr>
            </w:pPr>
            <w:r>
              <w:rPr>
                <w:rFonts w:ascii="標楷體" w:eastAsia="標楷體" w:hAnsi="標楷體" w:cs="標楷體"/>
              </w:rPr>
              <w:lastRenderedPageBreak/>
              <w:t>十三</w:t>
            </w:r>
          </w:p>
          <w:p w14:paraId="43B9E036" w14:textId="77777777" w:rsidR="00604DAB" w:rsidRDefault="00604DAB" w:rsidP="00604DAB">
            <w:pPr>
              <w:jc w:val="center"/>
              <w:rPr>
                <w:rFonts w:ascii="標楷體" w:eastAsia="標楷體" w:hAnsi="標楷體" w:cs="標楷體"/>
              </w:rPr>
            </w:pPr>
            <w:r>
              <w:rPr>
                <w:rFonts w:ascii="標楷體" w:eastAsia="標楷體" w:hAnsi="標楷體" w:cs="標楷體"/>
              </w:rPr>
              <w:t>~</w:t>
            </w:r>
          </w:p>
          <w:p w14:paraId="4CDB4C49" w14:textId="77777777" w:rsidR="00604DAB" w:rsidRDefault="00604DAB" w:rsidP="00604DAB">
            <w:pPr>
              <w:jc w:val="center"/>
              <w:rPr>
                <w:rFonts w:ascii="標楷體" w:eastAsia="標楷體" w:hAnsi="標楷體" w:cs="標楷體"/>
              </w:rPr>
            </w:pPr>
            <w:r>
              <w:rPr>
                <w:rFonts w:ascii="標楷體" w:eastAsia="標楷體" w:hAnsi="標楷體" w:cs="標楷體"/>
              </w:rPr>
              <w:t>十六</w:t>
            </w:r>
          </w:p>
        </w:tc>
        <w:tc>
          <w:tcPr>
            <w:tcW w:w="1334" w:type="dxa"/>
            <w:textDirection w:val="tbRlV"/>
            <w:vAlign w:val="center"/>
          </w:tcPr>
          <w:p w14:paraId="31D37A4B" w14:textId="703D528D" w:rsidR="00604DAB" w:rsidRDefault="00604DAB" w:rsidP="00604DAB">
            <w:pPr>
              <w:ind w:left="113" w:right="113"/>
              <w:jc w:val="center"/>
              <w:rPr>
                <w:rFonts w:ascii="標楷體" w:eastAsia="標楷體" w:hAnsi="標楷體" w:cs="標楷體"/>
                <w:sz w:val="20"/>
                <w:szCs w:val="20"/>
              </w:rPr>
            </w:pPr>
            <w:r w:rsidRPr="00260360">
              <w:rPr>
                <w:rFonts w:ascii="標楷體" w:eastAsia="標楷體" w:hAnsi="標楷體" w:cs="標楷體" w:hint="eastAsia"/>
                <w:sz w:val="32"/>
                <w:szCs w:val="32"/>
              </w:rPr>
              <w:t>書信</w:t>
            </w:r>
          </w:p>
        </w:tc>
        <w:tc>
          <w:tcPr>
            <w:tcW w:w="2552" w:type="dxa"/>
            <w:tcMar>
              <w:top w:w="0" w:type="dxa"/>
              <w:left w:w="108" w:type="dxa"/>
              <w:bottom w:w="0" w:type="dxa"/>
              <w:right w:w="108" w:type="dxa"/>
            </w:tcMar>
            <w:vAlign w:val="center"/>
          </w:tcPr>
          <w:p w14:paraId="190763B1" w14:textId="47DC5589" w:rsidR="00604DAB" w:rsidRDefault="00604DAB" w:rsidP="00604DAB">
            <w:pPr>
              <w:jc w:val="center"/>
              <w:rPr>
                <w:rFonts w:ascii="標楷體" w:eastAsia="標楷體" w:hAnsi="標楷體" w:cs="標楷體"/>
                <w:sz w:val="32"/>
                <w:szCs w:val="32"/>
              </w:rPr>
            </w:pPr>
            <w:r>
              <w:rPr>
                <w:rFonts w:ascii="標楷體" w:eastAsia="標楷體" w:hAnsi="標楷體" w:cs="標楷體"/>
                <w:sz w:val="32"/>
                <w:szCs w:val="32"/>
              </w:rPr>
              <w:t>第</w:t>
            </w:r>
            <w:r w:rsidR="00D62DAC">
              <w:rPr>
                <w:rFonts w:ascii="標楷體" w:eastAsia="標楷體" w:hAnsi="標楷體" w:cs="標楷體" w:hint="eastAsia"/>
                <w:sz w:val="32"/>
                <w:szCs w:val="32"/>
              </w:rPr>
              <w:t>九</w:t>
            </w:r>
            <w:r>
              <w:rPr>
                <w:rFonts w:ascii="標楷體" w:eastAsia="標楷體" w:hAnsi="標楷體" w:cs="標楷體"/>
                <w:sz w:val="32"/>
                <w:szCs w:val="32"/>
              </w:rPr>
              <w:t>課</w:t>
            </w:r>
          </w:p>
          <w:p w14:paraId="4B884BFA" w14:textId="35406C2C" w:rsidR="00604DAB" w:rsidRDefault="00604DAB" w:rsidP="00604DAB">
            <w:pPr>
              <w:jc w:val="center"/>
              <w:rPr>
                <w:rFonts w:ascii="標楷體" w:eastAsia="標楷體" w:hAnsi="標楷體" w:cs="標楷體"/>
                <w:sz w:val="32"/>
                <w:szCs w:val="32"/>
              </w:rPr>
            </w:pPr>
            <w:r>
              <w:rPr>
                <w:rFonts w:ascii="標楷體" w:eastAsia="標楷體" w:hAnsi="標楷體" w:cs="標楷體" w:hint="eastAsia"/>
                <w:sz w:val="32"/>
                <w:szCs w:val="32"/>
              </w:rPr>
              <w:t>日記</w:t>
            </w:r>
          </w:p>
          <w:p w14:paraId="46D78505" w14:textId="77777777" w:rsidR="00604DAB" w:rsidRDefault="00604DAB" w:rsidP="00604DAB">
            <w:pPr>
              <w:jc w:val="center"/>
              <w:rPr>
                <w:rFonts w:ascii="標楷體" w:eastAsia="標楷體" w:hAnsi="標楷體" w:cs="標楷體"/>
              </w:rPr>
            </w:pPr>
            <w:r>
              <w:rPr>
                <w:rFonts w:ascii="標楷體" w:eastAsia="標楷體" w:hAnsi="標楷體" w:cs="標楷體"/>
                <w:color w:val="002060"/>
                <w:sz w:val="32"/>
                <w:szCs w:val="32"/>
              </w:rPr>
              <w:t>(可以依據使用語言寫出課文名稱)</w:t>
            </w:r>
          </w:p>
        </w:tc>
        <w:tc>
          <w:tcPr>
            <w:tcW w:w="1842" w:type="dxa"/>
            <w:tcMar>
              <w:top w:w="0" w:type="dxa"/>
              <w:left w:w="108" w:type="dxa"/>
              <w:bottom w:w="0" w:type="dxa"/>
              <w:right w:w="108" w:type="dxa"/>
            </w:tcMar>
            <w:vAlign w:val="center"/>
          </w:tcPr>
          <w:p w14:paraId="5700463C" w14:textId="32D0DBA1" w:rsidR="00604DAB" w:rsidRPr="00BC6AAE" w:rsidRDefault="00604DAB" w:rsidP="00604DAB">
            <w:pPr>
              <w:rPr>
                <w:rFonts w:ascii="標楷體" w:eastAsia="標楷體" w:hAnsi="標楷體" w:cs="標楷體"/>
                <w:color w:val="000000"/>
                <w:sz w:val="23"/>
                <w:szCs w:val="23"/>
              </w:rPr>
            </w:pPr>
            <w:r w:rsidRPr="00BC6AAE">
              <w:rPr>
                <w:rFonts w:ascii="標楷體" w:eastAsia="標楷體" w:hAnsi="標楷體" w:cs="標楷體" w:hint="eastAsia"/>
                <w:b/>
                <w:bCs/>
              </w:rPr>
              <w:t>原-J-B1</w:t>
            </w:r>
          </w:p>
          <w:p w14:paraId="40934A6E" w14:textId="77777777" w:rsidR="00604DAB" w:rsidRPr="00BC6AAE" w:rsidRDefault="00604DAB" w:rsidP="00604DAB">
            <w:pPr>
              <w:pStyle w:val="Default"/>
              <w:rPr>
                <w:rFonts w:eastAsia="標楷體"/>
                <w:color w:val="auto"/>
                <w:kern w:val="3"/>
              </w:rPr>
            </w:pPr>
            <w:r w:rsidRPr="00BC6AAE">
              <w:rPr>
                <w:rFonts w:eastAsia="標楷體" w:hint="eastAsia"/>
                <w:color w:val="auto"/>
                <w:kern w:val="3"/>
              </w:rPr>
              <w:t>能運用原住民族語文表情達意，並能體察他人的感受，給予適當的回應，達成族語溝通以及文化傳承的目的。</w:t>
            </w:r>
          </w:p>
          <w:p w14:paraId="2AE12F20" w14:textId="77777777" w:rsidR="00604DAB" w:rsidRPr="00BC6AAE" w:rsidRDefault="00604DAB" w:rsidP="00604DAB">
            <w:pPr>
              <w:pStyle w:val="Default"/>
              <w:rPr>
                <w:rFonts w:eastAsia="標楷體"/>
                <w:b/>
                <w:bCs/>
                <w:color w:val="auto"/>
                <w:kern w:val="3"/>
              </w:rPr>
            </w:pPr>
            <w:r w:rsidRPr="00BC6AAE">
              <w:rPr>
                <w:rFonts w:eastAsia="標楷體" w:hint="eastAsia"/>
                <w:b/>
                <w:bCs/>
                <w:color w:val="auto"/>
                <w:kern w:val="3"/>
              </w:rPr>
              <w:t>原</w:t>
            </w:r>
            <w:r w:rsidRPr="00BC6AAE">
              <w:rPr>
                <w:rFonts w:eastAsia="標楷體"/>
                <w:b/>
                <w:bCs/>
                <w:color w:val="auto"/>
                <w:kern w:val="3"/>
              </w:rPr>
              <w:t xml:space="preserve">-J-C2 </w:t>
            </w:r>
          </w:p>
          <w:p w14:paraId="2586206D" w14:textId="09D1670E" w:rsidR="00604DAB" w:rsidRPr="00BC6AAE" w:rsidRDefault="00604DAB" w:rsidP="00604DAB">
            <w:pPr>
              <w:rPr>
                <w:rFonts w:ascii="標楷體" w:eastAsia="標楷體" w:hAnsi="標楷體" w:cs="標楷體"/>
                <w:color w:val="000000"/>
                <w:sz w:val="23"/>
                <w:szCs w:val="23"/>
              </w:rPr>
            </w:pPr>
            <w:r w:rsidRPr="00BC6AAE">
              <w:rPr>
                <w:rFonts w:ascii="標楷體" w:eastAsia="標楷體" w:hAnsi="標楷體" w:cs="標楷體" w:hint="eastAsia"/>
              </w:rPr>
              <w:t>能運用族語增進溝通協調的能力，並能理解與包容不同意見，積極參與學校及社區的活動，與人合作及和諧互動。</w:t>
            </w:r>
          </w:p>
        </w:tc>
        <w:tc>
          <w:tcPr>
            <w:tcW w:w="1988" w:type="dxa"/>
            <w:tcMar>
              <w:top w:w="0" w:type="dxa"/>
              <w:left w:w="108" w:type="dxa"/>
              <w:bottom w:w="0" w:type="dxa"/>
              <w:right w:w="108" w:type="dxa"/>
            </w:tcMar>
            <w:vAlign w:val="center"/>
          </w:tcPr>
          <w:p w14:paraId="5163FDCC"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Ab-Ⅳ-2</w:t>
            </w:r>
          </w:p>
          <w:p w14:paraId="040C6E21" w14:textId="77777777" w:rsidR="00604DAB"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功能詞</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含語詞、連接詞及格位標</w:t>
            </w:r>
            <w:r>
              <w:rPr>
                <w:rFonts w:ascii="標楷體" w:eastAsia="標楷體" w:hAnsi="標楷體" w:cs="標楷體" w:hint="eastAsia"/>
                <w:color w:val="000000"/>
                <w:sz w:val="20"/>
                <w:szCs w:val="20"/>
              </w:rPr>
              <w:t>記</w:t>
            </w:r>
            <w:r w:rsidRPr="00013005">
              <w:rPr>
                <w:rFonts w:ascii="標楷體" w:eastAsia="標楷體" w:hAnsi="標楷體" w:cs="標楷體" w:hint="eastAsia"/>
                <w:color w:val="000000"/>
                <w:sz w:val="20"/>
                <w:szCs w:val="20"/>
              </w:rPr>
              <w:t>等</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w:t>
            </w:r>
          </w:p>
          <w:p w14:paraId="6BE9947E"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Ad-Ⅳ-1</w:t>
            </w:r>
          </w:p>
          <w:p w14:paraId="7AF2A1ED" w14:textId="77777777" w:rsidR="00604DAB" w:rsidRPr="00013005"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描述圖片的短文。</w:t>
            </w:r>
          </w:p>
          <w:p w14:paraId="493B008D"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Ad-Ⅳ-2</w:t>
            </w:r>
          </w:p>
          <w:p w14:paraId="7790FA02" w14:textId="77777777" w:rsidR="00604DAB"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生活會話的短文。</w:t>
            </w:r>
          </w:p>
          <w:p w14:paraId="0FD4284C"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Ba-Ⅳ-3</w:t>
            </w:r>
          </w:p>
          <w:p w14:paraId="2596B37E" w14:textId="591AB1F7" w:rsidR="00604DAB"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學習經驗。</w:t>
            </w:r>
          </w:p>
        </w:tc>
        <w:tc>
          <w:tcPr>
            <w:tcW w:w="1984" w:type="dxa"/>
            <w:tcMar>
              <w:top w:w="0" w:type="dxa"/>
              <w:left w:w="108" w:type="dxa"/>
              <w:bottom w:w="0" w:type="dxa"/>
              <w:right w:w="108" w:type="dxa"/>
            </w:tcMar>
            <w:vAlign w:val="center"/>
          </w:tcPr>
          <w:p w14:paraId="6CEF3CD7"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1-Ⅳ-1</w:t>
            </w:r>
          </w:p>
          <w:p w14:paraId="30FDF2ED"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能聽懂複合句。</w:t>
            </w:r>
          </w:p>
          <w:p w14:paraId="195D3A74"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1-Ⅳ-2</w:t>
            </w:r>
          </w:p>
          <w:p w14:paraId="28982B24"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能聽辨不同句子語調所表達的意義和情緒。</w:t>
            </w:r>
          </w:p>
          <w:p w14:paraId="70BBC3FD"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2-Ⅳ-1</w:t>
            </w:r>
          </w:p>
          <w:p w14:paraId="6E5ABECA" w14:textId="77777777" w:rsidR="00604DAB" w:rsidRPr="00013005"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能說出所學語詞的衍生詞。</w:t>
            </w:r>
          </w:p>
          <w:p w14:paraId="2A562B38"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2-Ⅳ-2</w:t>
            </w:r>
          </w:p>
          <w:p w14:paraId="46C4C31C"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能說出複合句。</w:t>
            </w:r>
          </w:p>
          <w:p w14:paraId="057DD2C1"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3-Ⅳ-2</w:t>
            </w:r>
          </w:p>
          <w:p w14:paraId="470AF7D3"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能讀懂詞根及詞綴的意義。</w:t>
            </w:r>
          </w:p>
          <w:p w14:paraId="0AD23EF5" w14:textId="77777777" w:rsidR="00604DAB" w:rsidRPr="00604DAB" w:rsidRDefault="00604DAB" w:rsidP="00604DAB">
            <w:pPr>
              <w:rPr>
                <w:rFonts w:ascii="標楷體" w:eastAsia="標楷體" w:hAnsi="標楷體" w:cs="標楷體"/>
                <w:b/>
                <w:bCs/>
                <w:sz w:val="20"/>
                <w:szCs w:val="20"/>
              </w:rPr>
            </w:pPr>
            <w:r w:rsidRPr="00604DAB">
              <w:rPr>
                <w:rFonts w:ascii="標楷體" w:eastAsia="標楷體" w:hAnsi="標楷體" w:cs="標楷體" w:hint="eastAsia"/>
                <w:b/>
                <w:bCs/>
                <w:sz w:val="20"/>
                <w:szCs w:val="20"/>
              </w:rPr>
              <w:t>4-Ⅳ-3</w:t>
            </w:r>
          </w:p>
          <w:p w14:paraId="3EC606A9" w14:textId="77777777" w:rsidR="00604DAB" w:rsidRDefault="00604DAB" w:rsidP="00604DAB">
            <w:pPr>
              <w:rPr>
                <w:rFonts w:ascii="標楷體" w:eastAsia="標楷體" w:hAnsi="標楷體" w:cs="標楷體"/>
                <w:sz w:val="20"/>
                <w:szCs w:val="20"/>
              </w:rPr>
            </w:pPr>
            <w:r w:rsidRPr="00604DAB">
              <w:rPr>
                <w:rFonts w:ascii="標楷體" w:eastAsia="標楷體" w:hAnsi="標楷體" w:cs="標楷體" w:hint="eastAsia"/>
                <w:sz w:val="20"/>
                <w:szCs w:val="20"/>
              </w:rPr>
              <w:t>能書寫複合句。</w:t>
            </w:r>
          </w:p>
          <w:p w14:paraId="4DFA4A13" w14:textId="72CDB3A7" w:rsidR="00604DAB" w:rsidRPr="00604DAB" w:rsidRDefault="00604DAB" w:rsidP="00604DAB">
            <w:pPr>
              <w:rPr>
                <w:rFonts w:ascii="標楷體" w:eastAsia="標楷體" w:hAnsi="標楷體" w:cs="標楷體"/>
                <w:b/>
                <w:bCs/>
                <w:sz w:val="20"/>
                <w:szCs w:val="20"/>
              </w:rPr>
            </w:pPr>
            <w:r w:rsidRPr="00604DAB">
              <w:rPr>
                <w:rFonts w:ascii="標楷體" w:eastAsia="標楷體" w:hAnsi="標楷體" w:cs="標楷體" w:hint="eastAsia"/>
                <w:b/>
                <w:bCs/>
                <w:sz w:val="20"/>
                <w:szCs w:val="20"/>
              </w:rPr>
              <w:t>5-Ⅳ-2</w:t>
            </w:r>
          </w:p>
          <w:p w14:paraId="21709D9A" w14:textId="15F89C16" w:rsidR="00604DAB" w:rsidRDefault="00604DAB" w:rsidP="00604DAB">
            <w:pPr>
              <w:rPr>
                <w:rFonts w:ascii="標楷體" w:eastAsia="標楷體" w:hAnsi="標楷體" w:cs="標楷體"/>
                <w:sz w:val="20"/>
                <w:szCs w:val="20"/>
              </w:rPr>
            </w:pPr>
            <w:r w:rsidRPr="00604DAB">
              <w:rPr>
                <w:rFonts w:ascii="標楷體" w:eastAsia="標楷體" w:hAnsi="標楷體" w:cs="標楷體" w:hint="eastAsia"/>
                <w:sz w:val="20"/>
                <w:szCs w:val="20"/>
              </w:rPr>
              <w:t>能了解空間方位、時間用語及歲時祭儀等意義，並應用於日常口語或書面的溝通。</w:t>
            </w:r>
          </w:p>
        </w:tc>
        <w:tc>
          <w:tcPr>
            <w:tcW w:w="2978" w:type="dxa"/>
            <w:tcMar>
              <w:top w:w="0" w:type="dxa"/>
              <w:left w:w="108" w:type="dxa"/>
              <w:bottom w:w="0" w:type="dxa"/>
              <w:right w:w="108" w:type="dxa"/>
            </w:tcMar>
            <w:vAlign w:val="center"/>
          </w:tcPr>
          <w:p w14:paraId="03F43883" w14:textId="77777777" w:rsidR="002D5D74" w:rsidRPr="002D5D74" w:rsidRDefault="002D5D74" w:rsidP="00E566D9">
            <w:pPr>
              <w:pStyle w:val="aa"/>
              <w:numPr>
                <w:ilvl w:val="0"/>
                <w:numId w:val="4"/>
              </w:numPr>
              <w:rPr>
                <w:rFonts w:ascii="標楷體" w:eastAsia="標楷體" w:hAnsi="標楷體" w:cs="標楷體"/>
                <w:sz w:val="20"/>
                <w:szCs w:val="20"/>
              </w:rPr>
            </w:pPr>
            <w:r w:rsidRPr="002D5D74">
              <w:rPr>
                <w:rFonts w:ascii="標楷體" w:eastAsia="標楷體" w:hAnsi="標楷體"/>
                <w:sz w:val="20"/>
                <w:szCs w:val="20"/>
              </w:rPr>
              <w:t>學生能聽懂課堂指令、日常用語與語句，並能作出適當的回應。</w:t>
            </w:r>
          </w:p>
          <w:p w14:paraId="4B28B203" w14:textId="77777777" w:rsidR="002D5D74" w:rsidRPr="002D5D74" w:rsidRDefault="002D5D74" w:rsidP="00E566D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學生能區辨句子的語調變化，理解其中的情緒與語氣。</w:t>
            </w:r>
          </w:p>
          <w:p w14:paraId="7341EE4F" w14:textId="77777777" w:rsidR="002D5D74" w:rsidRPr="002D5D74" w:rsidRDefault="002D5D74" w:rsidP="00E566D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學生能就簡單的主題，如自我介紹、家庭成員，進行對話與描述。</w:t>
            </w:r>
          </w:p>
          <w:p w14:paraId="43604901" w14:textId="77777777" w:rsidR="002D5D74" w:rsidRPr="002D5D74" w:rsidRDefault="002D5D74" w:rsidP="00E566D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學生能描述人物、地點與事件，並能進行簡單敘述。</w:t>
            </w:r>
          </w:p>
          <w:p w14:paraId="5FDD9263" w14:textId="77777777" w:rsidR="002D5D74" w:rsidRPr="002D5D74" w:rsidRDefault="002D5D74" w:rsidP="00E566D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學生能朗讀含有描述與感受的句子，並能理解其意涵。</w:t>
            </w:r>
          </w:p>
          <w:p w14:paraId="5245D6CD" w14:textId="77777777" w:rsidR="002D5D74" w:rsidRPr="002D5D74" w:rsidRDefault="002D5D74" w:rsidP="00E566D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學生能正確書寫常用詞彙，並能寫出完整句子。</w:t>
            </w:r>
          </w:p>
          <w:p w14:paraId="785AD297" w14:textId="17152173" w:rsidR="00604DAB" w:rsidRPr="002D5D74" w:rsidRDefault="002D5D74" w:rsidP="00E566D9">
            <w:pPr>
              <w:pStyle w:val="a"/>
              <w:numPr>
                <w:ilvl w:val="0"/>
                <w:numId w:val="4"/>
              </w:numPr>
              <w:rPr>
                <w:rFonts w:ascii="標楷體" w:eastAsia="標楷體" w:hAnsi="標楷體"/>
                <w:sz w:val="20"/>
                <w:szCs w:val="20"/>
                <w:lang w:eastAsia="zh-TW"/>
              </w:rPr>
            </w:pPr>
            <w:r w:rsidRPr="002D5D74">
              <w:rPr>
                <w:rFonts w:ascii="標楷體" w:eastAsia="標楷體" w:hAnsi="標楷體"/>
                <w:sz w:val="20"/>
                <w:szCs w:val="20"/>
                <w:lang w:eastAsia="zh-TW"/>
              </w:rPr>
              <w:t>學生能結合聽、說、讀、寫等技能，完成生活語境中的語言任務，例如介紹家鄉、描述日常活動等。</w:t>
            </w:r>
          </w:p>
        </w:tc>
        <w:tc>
          <w:tcPr>
            <w:tcW w:w="1842" w:type="dxa"/>
            <w:vAlign w:val="center"/>
          </w:tcPr>
          <w:p w14:paraId="471F3483"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1.口說練習</w:t>
            </w:r>
          </w:p>
          <w:p w14:paraId="132E5A30"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2.分組討論</w:t>
            </w:r>
          </w:p>
          <w:p w14:paraId="744699AF"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3.學習單</w:t>
            </w:r>
          </w:p>
          <w:p w14:paraId="5382BBE5"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4.參與態度</w:t>
            </w:r>
          </w:p>
          <w:p w14:paraId="7E52BA9C" w14:textId="596F1AA1" w:rsidR="00604DAB"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5.紙筆測驗</w:t>
            </w:r>
          </w:p>
        </w:tc>
        <w:tc>
          <w:tcPr>
            <w:tcW w:w="1846" w:type="dxa"/>
            <w:vAlign w:val="center"/>
          </w:tcPr>
          <w:p w14:paraId="6ACD7758" w14:textId="77777777" w:rsidR="00604DAB" w:rsidRPr="002228EF" w:rsidRDefault="002228EF" w:rsidP="00604DAB">
            <w:pPr>
              <w:jc w:val="center"/>
              <w:rPr>
                <w:rFonts w:ascii="標楷體" w:eastAsia="標楷體" w:hAnsi="標楷體" w:cs="標楷體"/>
              </w:rPr>
            </w:pPr>
            <w:r w:rsidRPr="002228EF">
              <w:rPr>
                <w:rFonts w:ascii="標楷體" w:eastAsia="標楷體" w:hAnsi="標楷體" w:cs="標楷體" w:hint="eastAsia"/>
              </w:rPr>
              <w:t>科技教育</w:t>
            </w:r>
          </w:p>
          <w:p w14:paraId="46CDDD38" w14:textId="44DE52AA" w:rsidR="002228EF" w:rsidRDefault="002228EF" w:rsidP="00604DAB">
            <w:pPr>
              <w:jc w:val="center"/>
              <w:rPr>
                <w:rFonts w:ascii="標楷體" w:eastAsia="標楷體" w:hAnsi="標楷體" w:cs="標楷體" w:hint="eastAsia"/>
                <w:sz w:val="20"/>
                <w:szCs w:val="20"/>
              </w:rPr>
            </w:pPr>
            <w:r w:rsidRPr="002228EF">
              <w:rPr>
                <w:rFonts w:ascii="標楷體" w:eastAsia="標楷體" w:hAnsi="標楷體" w:cs="標楷體" w:hint="eastAsia"/>
              </w:rPr>
              <w:t>資訊教育</w:t>
            </w:r>
          </w:p>
        </w:tc>
        <w:tc>
          <w:tcPr>
            <w:tcW w:w="2318" w:type="dxa"/>
            <w:vAlign w:val="center"/>
          </w:tcPr>
          <w:p w14:paraId="62AC9292" w14:textId="77777777" w:rsidR="00604DAB" w:rsidRDefault="00604DAB" w:rsidP="00604DAB">
            <w:pPr>
              <w:jc w:val="both"/>
              <w:rPr>
                <w:rFonts w:ascii="標楷體" w:eastAsia="標楷體" w:hAnsi="標楷體" w:cs="標楷體"/>
              </w:rPr>
            </w:pPr>
          </w:p>
        </w:tc>
      </w:tr>
      <w:tr w:rsidR="00604DAB" w14:paraId="1FDA87D9" w14:textId="77777777" w:rsidTr="00D56193">
        <w:trPr>
          <w:trHeight w:val="8644"/>
        </w:trPr>
        <w:tc>
          <w:tcPr>
            <w:tcW w:w="502" w:type="dxa"/>
            <w:tcMar>
              <w:top w:w="0" w:type="dxa"/>
              <w:left w:w="108" w:type="dxa"/>
              <w:bottom w:w="0" w:type="dxa"/>
              <w:right w:w="108" w:type="dxa"/>
            </w:tcMar>
            <w:vAlign w:val="center"/>
          </w:tcPr>
          <w:p w14:paraId="007801CE" w14:textId="77777777" w:rsidR="00604DAB" w:rsidRDefault="00604DAB" w:rsidP="00604DAB">
            <w:pPr>
              <w:jc w:val="center"/>
              <w:rPr>
                <w:rFonts w:ascii="標楷體" w:eastAsia="標楷體" w:hAnsi="標楷體" w:cs="標楷體"/>
              </w:rPr>
            </w:pPr>
            <w:r>
              <w:rPr>
                <w:rFonts w:ascii="標楷體" w:eastAsia="標楷體" w:hAnsi="標楷體" w:cs="標楷體"/>
              </w:rPr>
              <w:lastRenderedPageBreak/>
              <w:t>十七</w:t>
            </w:r>
          </w:p>
          <w:p w14:paraId="16E9E13A" w14:textId="77777777" w:rsidR="00604DAB" w:rsidRDefault="00604DAB" w:rsidP="00604DAB">
            <w:pPr>
              <w:jc w:val="center"/>
              <w:rPr>
                <w:rFonts w:ascii="標楷體" w:eastAsia="標楷體" w:hAnsi="標楷體" w:cs="標楷體"/>
              </w:rPr>
            </w:pPr>
            <w:r>
              <w:rPr>
                <w:rFonts w:ascii="標楷體" w:eastAsia="標楷體" w:hAnsi="標楷體" w:cs="標楷體"/>
              </w:rPr>
              <w:t>~</w:t>
            </w:r>
          </w:p>
          <w:p w14:paraId="25723A0D" w14:textId="77777777" w:rsidR="00604DAB" w:rsidRDefault="00604DAB" w:rsidP="00604DAB">
            <w:pPr>
              <w:jc w:val="center"/>
              <w:rPr>
                <w:rFonts w:ascii="標楷體" w:eastAsia="標楷體" w:hAnsi="標楷體" w:cs="標楷體"/>
              </w:rPr>
            </w:pPr>
            <w:bookmarkStart w:id="0" w:name="_heading=h.3znysh7" w:colFirst="0" w:colLast="0"/>
            <w:bookmarkEnd w:id="0"/>
            <w:r>
              <w:rPr>
                <w:rFonts w:ascii="標楷體" w:eastAsia="標楷體" w:hAnsi="標楷體" w:cs="標楷體"/>
              </w:rPr>
              <w:t>二十一</w:t>
            </w:r>
          </w:p>
        </w:tc>
        <w:tc>
          <w:tcPr>
            <w:tcW w:w="1334" w:type="dxa"/>
            <w:textDirection w:val="tbRlV"/>
            <w:vAlign w:val="center"/>
          </w:tcPr>
          <w:p w14:paraId="53EF4764" w14:textId="4ECE689B" w:rsidR="00604DAB" w:rsidRDefault="00604DAB" w:rsidP="00604DAB">
            <w:pPr>
              <w:ind w:left="113" w:right="113"/>
              <w:jc w:val="center"/>
              <w:rPr>
                <w:rFonts w:ascii="標楷體" w:eastAsia="標楷體" w:hAnsi="標楷體" w:cs="標楷體"/>
                <w:sz w:val="20"/>
                <w:szCs w:val="20"/>
              </w:rPr>
            </w:pPr>
            <w:r>
              <w:rPr>
                <w:rFonts w:ascii="標楷體" w:eastAsia="標楷體" w:hAnsi="標楷體" w:cs="標楷體" w:hint="eastAsia"/>
                <w:sz w:val="32"/>
                <w:szCs w:val="32"/>
              </w:rPr>
              <w:t>書信</w:t>
            </w:r>
          </w:p>
        </w:tc>
        <w:tc>
          <w:tcPr>
            <w:tcW w:w="2552" w:type="dxa"/>
            <w:tcMar>
              <w:top w:w="0" w:type="dxa"/>
              <w:left w:w="108" w:type="dxa"/>
              <w:bottom w:w="0" w:type="dxa"/>
              <w:right w:w="108" w:type="dxa"/>
            </w:tcMar>
            <w:vAlign w:val="center"/>
          </w:tcPr>
          <w:p w14:paraId="1D92B94C" w14:textId="61A9F667" w:rsidR="00604DAB" w:rsidRDefault="00604DAB" w:rsidP="00604DAB">
            <w:pPr>
              <w:jc w:val="center"/>
              <w:rPr>
                <w:rFonts w:ascii="標楷體" w:eastAsia="標楷體" w:hAnsi="標楷體" w:cs="標楷體"/>
                <w:sz w:val="32"/>
                <w:szCs w:val="32"/>
              </w:rPr>
            </w:pPr>
            <w:r>
              <w:rPr>
                <w:rFonts w:ascii="標楷體" w:eastAsia="標楷體" w:hAnsi="標楷體" w:cs="標楷體"/>
                <w:sz w:val="32"/>
                <w:szCs w:val="32"/>
              </w:rPr>
              <w:t>第</w:t>
            </w:r>
            <w:r w:rsidR="00D62DAC">
              <w:rPr>
                <w:rFonts w:ascii="標楷體" w:eastAsia="標楷體" w:hAnsi="標楷體" w:cs="標楷體" w:hint="eastAsia"/>
                <w:sz w:val="32"/>
                <w:szCs w:val="32"/>
              </w:rPr>
              <w:t>十</w:t>
            </w:r>
            <w:r>
              <w:rPr>
                <w:rFonts w:ascii="標楷體" w:eastAsia="標楷體" w:hAnsi="標楷體" w:cs="標楷體"/>
                <w:sz w:val="32"/>
                <w:szCs w:val="32"/>
              </w:rPr>
              <w:t>課</w:t>
            </w:r>
          </w:p>
          <w:p w14:paraId="20DB56A7" w14:textId="448A5328" w:rsidR="00604DAB" w:rsidRDefault="00604DAB" w:rsidP="00604DAB">
            <w:pPr>
              <w:jc w:val="center"/>
              <w:rPr>
                <w:rFonts w:ascii="標楷體" w:eastAsia="標楷體" w:hAnsi="標楷體" w:cs="標楷體"/>
                <w:sz w:val="32"/>
                <w:szCs w:val="32"/>
              </w:rPr>
            </w:pPr>
            <w:r>
              <w:rPr>
                <w:rFonts w:ascii="標楷體" w:eastAsia="標楷體" w:hAnsi="標楷體" w:cs="標楷體" w:hint="eastAsia"/>
                <w:sz w:val="32"/>
                <w:szCs w:val="32"/>
              </w:rPr>
              <w:t>郵差</w:t>
            </w:r>
          </w:p>
          <w:p w14:paraId="1998076F" w14:textId="77777777" w:rsidR="00604DAB" w:rsidRDefault="00604DAB" w:rsidP="00604DAB">
            <w:pPr>
              <w:jc w:val="center"/>
              <w:rPr>
                <w:rFonts w:ascii="標楷體" w:eastAsia="標楷體" w:hAnsi="標楷體" w:cs="標楷體"/>
              </w:rPr>
            </w:pPr>
            <w:r>
              <w:rPr>
                <w:rFonts w:ascii="標楷體" w:eastAsia="標楷體" w:hAnsi="標楷體" w:cs="標楷體"/>
                <w:color w:val="002060"/>
                <w:sz w:val="32"/>
                <w:szCs w:val="32"/>
              </w:rPr>
              <w:t>(可以依據使用語言寫出課文名稱)</w:t>
            </w:r>
          </w:p>
        </w:tc>
        <w:tc>
          <w:tcPr>
            <w:tcW w:w="1842" w:type="dxa"/>
            <w:tcMar>
              <w:top w:w="0" w:type="dxa"/>
              <w:left w:w="108" w:type="dxa"/>
              <w:bottom w:w="0" w:type="dxa"/>
              <w:right w:w="108" w:type="dxa"/>
            </w:tcMar>
            <w:vAlign w:val="center"/>
          </w:tcPr>
          <w:p w14:paraId="65349AC2" w14:textId="77777777" w:rsidR="00604DAB" w:rsidRPr="00BC6AAE" w:rsidRDefault="00604DAB" w:rsidP="00604DAB">
            <w:pPr>
              <w:rPr>
                <w:rFonts w:ascii="標楷體" w:eastAsia="標楷體" w:hAnsi="標楷體" w:cs="標楷體"/>
                <w:color w:val="000000"/>
                <w:sz w:val="23"/>
                <w:szCs w:val="23"/>
              </w:rPr>
            </w:pPr>
            <w:r w:rsidRPr="00BC6AAE">
              <w:rPr>
                <w:rFonts w:ascii="標楷體" w:eastAsia="標楷體" w:hAnsi="標楷體" w:cs="標楷體" w:hint="eastAsia"/>
                <w:b/>
                <w:bCs/>
              </w:rPr>
              <w:t>原-J-B1</w:t>
            </w:r>
          </w:p>
          <w:p w14:paraId="2E21EC07" w14:textId="77777777" w:rsidR="00604DAB" w:rsidRPr="00BC6AAE" w:rsidRDefault="00604DAB" w:rsidP="00604DAB">
            <w:pPr>
              <w:pStyle w:val="Default"/>
              <w:rPr>
                <w:rFonts w:eastAsia="標楷體"/>
                <w:color w:val="auto"/>
                <w:kern w:val="3"/>
              </w:rPr>
            </w:pPr>
            <w:r w:rsidRPr="00BC6AAE">
              <w:rPr>
                <w:rFonts w:eastAsia="標楷體" w:hint="eastAsia"/>
                <w:color w:val="auto"/>
                <w:kern w:val="3"/>
              </w:rPr>
              <w:t>能運用原住民族語文表情達意，並能體察他人的感受，給予適當的回應，達成族語溝通以及文化傳承的目的。</w:t>
            </w:r>
          </w:p>
          <w:p w14:paraId="6668A36E" w14:textId="77777777" w:rsidR="00604DAB" w:rsidRPr="00BC6AAE" w:rsidRDefault="00604DAB" w:rsidP="00604DAB">
            <w:pPr>
              <w:pStyle w:val="Default"/>
              <w:rPr>
                <w:rFonts w:eastAsia="標楷體"/>
                <w:b/>
                <w:bCs/>
                <w:color w:val="auto"/>
                <w:kern w:val="3"/>
              </w:rPr>
            </w:pPr>
            <w:r w:rsidRPr="00BC6AAE">
              <w:rPr>
                <w:rFonts w:eastAsia="標楷體" w:hint="eastAsia"/>
                <w:b/>
                <w:bCs/>
                <w:color w:val="auto"/>
                <w:kern w:val="3"/>
              </w:rPr>
              <w:t>原</w:t>
            </w:r>
            <w:r w:rsidRPr="00BC6AAE">
              <w:rPr>
                <w:rFonts w:eastAsia="標楷體"/>
                <w:b/>
                <w:bCs/>
                <w:color w:val="auto"/>
                <w:kern w:val="3"/>
              </w:rPr>
              <w:t xml:space="preserve">-J-C2 </w:t>
            </w:r>
          </w:p>
          <w:p w14:paraId="018B470E" w14:textId="57529976" w:rsidR="00604DAB" w:rsidRDefault="00604DAB" w:rsidP="00604DAB">
            <w:pPr>
              <w:rPr>
                <w:rFonts w:ascii="標楷體" w:eastAsia="標楷體" w:hAnsi="標楷體" w:cs="標楷體"/>
                <w:color w:val="000000"/>
                <w:sz w:val="23"/>
                <w:szCs w:val="23"/>
              </w:rPr>
            </w:pPr>
            <w:r w:rsidRPr="00BC6AAE">
              <w:rPr>
                <w:rFonts w:ascii="標楷體" w:eastAsia="標楷體" w:hAnsi="標楷體" w:cs="標楷體" w:hint="eastAsia"/>
              </w:rPr>
              <w:t>能運用族語增進溝通協調的能力，並能理解與包容不同意見，積極參與學校及社區的活動，與人合作及和諧互動。</w:t>
            </w:r>
          </w:p>
        </w:tc>
        <w:tc>
          <w:tcPr>
            <w:tcW w:w="1988" w:type="dxa"/>
            <w:tcMar>
              <w:top w:w="0" w:type="dxa"/>
              <w:left w:w="108" w:type="dxa"/>
              <w:bottom w:w="0" w:type="dxa"/>
              <w:right w:w="108" w:type="dxa"/>
            </w:tcMar>
            <w:vAlign w:val="center"/>
          </w:tcPr>
          <w:p w14:paraId="1FE8EF99"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Ab-Ⅳ-2</w:t>
            </w:r>
          </w:p>
          <w:p w14:paraId="463C7A34" w14:textId="77777777" w:rsidR="00604DAB"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功能詞</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含語詞、連接詞及格位標</w:t>
            </w:r>
            <w:r>
              <w:rPr>
                <w:rFonts w:ascii="標楷體" w:eastAsia="標楷體" w:hAnsi="標楷體" w:cs="標楷體" w:hint="eastAsia"/>
                <w:color w:val="000000"/>
                <w:sz w:val="20"/>
                <w:szCs w:val="20"/>
              </w:rPr>
              <w:t>記</w:t>
            </w:r>
            <w:r w:rsidRPr="00013005">
              <w:rPr>
                <w:rFonts w:ascii="標楷體" w:eastAsia="標楷體" w:hAnsi="標楷體" w:cs="標楷體" w:hint="eastAsia"/>
                <w:color w:val="000000"/>
                <w:sz w:val="20"/>
                <w:szCs w:val="20"/>
              </w:rPr>
              <w:t>等</w:t>
            </w:r>
            <w:r>
              <w:rPr>
                <w:rFonts w:ascii="標楷體" w:eastAsia="標楷體" w:hAnsi="標楷體" w:cs="標楷體" w:hint="eastAsia"/>
                <w:color w:val="000000"/>
                <w:sz w:val="20"/>
                <w:szCs w:val="20"/>
              </w:rPr>
              <w:t>)</w:t>
            </w:r>
            <w:r w:rsidRPr="00013005">
              <w:rPr>
                <w:rFonts w:ascii="標楷體" w:eastAsia="標楷體" w:hAnsi="標楷體" w:cs="標楷體" w:hint="eastAsia"/>
                <w:color w:val="000000"/>
                <w:sz w:val="20"/>
                <w:szCs w:val="20"/>
              </w:rPr>
              <w:t>。</w:t>
            </w:r>
          </w:p>
          <w:p w14:paraId="1928EA85"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Ad-Ⅳ-1</w:t>
            </w:r>
          </w:p>
          <w:p w14:paraId="51B9AAAF" w14:textId="77777777" w:rsidR="00604DAB" w:rsidRPr="00013005"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描述圖片的短文。</w:t>
            </w:r>
          </w:p>
          <w:p w14:paraId="5AD5E885"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Ad-Ⅳ-2</w:t>
            </w:r>
          </w:p>
          <w:p w14:paraId="5B461433" w14:textId="77777777" w:rsidR="00604DAB"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生活會話的短文。</w:t>
            </w:r>
          </w:p>
          <w:p w14:paraId="2A81D939" w14:textId="77777777" w:rsidR="00604DAB" w:rsidRPr="00604DAB" w:rsidRDefault="00604DAB" w:rsidP="00604DAB">
            <w:pPr>
              <w:widowControl w:val="0"/>
              <w:pBdr>
                <w:top w:val="nil"/>
                <w:left w:val="nil"/>
                <w:bottom w:val="nil"/>
                <w:right w:val="nil"/>
                <w:between w:val="nil"/>
              </w:pBdr>
              <w:rPr>
                <w:rFonts w:ascii="標楷體" w:eastAsia="標楷體" w:hAnsi="標楷體" w:cs="標楷體"/>
                <w:b/>
                <w:bCs/>
                <w:color w:val="000000"/>
                <w:sz w:val="20"/>
                <w:szCs w:val="20"/>
              </w:rPr>
            </w:pPr>
            <w:r w:rsidRPr="00604DAB">
              <w:rPr>
                <w:rFonts w:ascii="標楷體" w:eastAsia="標楷體" w:hAnsi="標楷體" w:cs="標楷體" w:hint="eastAsia"/>
                <w:b/>
                <w:bCs/>
                <w:color w:val="000000"/>
                <w:sz w:val="20"/>
                <w:szCs w:val="20"/>
              </w:rPr>
              <w:t>Ba-Ⅳ-3</w:t>
            </w:r>
          </w:p>
          <w:p w14:paraId="57319610" w14:textId="52771A60" w:rsidR="00604DAB" w:rsidRDefault="00604DAB" w:rsidP="00604DAB">
            <w:pPr>
              <w:widowControl w:val="0"/>
              <w:pBdr>
                <w:top w:val="nil"/>
                <w:left w:val="nil"/>
                <w:bottom w:val="nil"/>
                <w:right w:val="nil"/>
                <w:between w:val="nil"/>
              </w:pBdr>
              <w:rPr>
                <w:rFonts w:ascii="標楷體" w:eastAsia="標楷體" w:hAnsi="標楷體" w:cs="標楷體"/>
                <w:color w:val="000000"/>
                <w:sz w:val="20"/>
                <w:szCs w:val="20"/>
              </w:rPr>
            </w:pPr>
            <w:r w:rsidRPr="00013005">
              <w:rPr>
                <w:rFonts w:ascii="標楷體" w:eastAsia="標楷體" w:hAnsi="標楷體" w:cs="標楷體" w:hint="eastAsia"/>
                <w:color w:val="000000"/>
                <w:sz w:val="20"/>
                <w:szCs w:val="20"/>
              </w:rPr>
              <w:t>學習經驗。</w:t>
            </w:r>
          </w:p>
        </w:tc>
        <w:tc>
          <w:tcPr>
            <w:tcW w:w="1984" w:type="dxa"/>
            <w:tcMar>
              <w:top w:w="0" w:type="dxa"/>
              <w:left w:w="108" w:type="dxa"/>
              <w:bottom w:w="0" w:type="dxa"/>
              <w:right w:w="108" w:type="dxa"/>
            </w:tcMar>
            <w:vAlign w:val="center"/>
          </w:tcPr>
          <w:p w14:paraId="45690942"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1-Ⅳ-1</w:t>
            </w:r>
          </w:p>
          <w:p w14:paraId="69951279"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能聽懂複合句。</w:t>
            </w:r>
          </w:p>
          <w:p w14:paraId="16F2A292"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1-Ⅳ-2</w:t>
            </w:r>
          </w:p>
          <w:p w14:paraId="7553831E"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能聽辨不同句子語調所表達的意義和情緒。</w:t>
            </w:r>
          </w:p>
          <w:p w14:paraId="1FDA0C10"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2-Ⅳ-1</w:t>
            </w:r>
          </w:p>
          <w:p w14:paraId="0B0D8686" w14:textId="77777777" w:rsidR="00604DAB" w:rsidRPr="00013005"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能說出所學語詞的衍生詞。</w:t>
            </w:r>
          </w:p>
          <w:p w14:paraId="20EE8BD0"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2-Ⅳ-2</w:t>
            </w:r>
          </w:p>
          <w:p w14:paraId="7A7668D3"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能說出複合句。</w:t>
            </w:r>
          </w:p>
          <w:p w14:paraId="2BA064AF" w14:textId="77777777" w:rsidR="00604DAB" w:rsidRPr="00013005" w:rsidRDefault="00604DAB" w:rsidP="00604DAB">
            <w:pPr>
              <w:rPr>
                <w:rFonts w:ascii="標楷體" w:eastAsia="標楷體" w:hAnsi="標楷體" w:cs="標楷體"/>
                <w:b/>
                <w:bCs/>
                <w:sz w:val="20"/>
                <w:szCs w:val="20"/>
              </w:rPr>
            </w:pPr>
            <w:r w:rsidRPr="00013005">
              <w:rPr>
                <w:rFonts w:ascii="標楷體" w:eastAsia="標楷體" w:hAnsi="標楷體" w:cs="標楷體" w:hint="eastAsia"/>
                <w:b/>
                <w:bCs/>
                <w:sz w:val="20"/>
                <w:szCs w:val="20"/>
              </w:rPr>
              <w:t>3-Ⅳ-2</w:t>
            </w:r>
          </w:p>
          <w:p w14:paraId="43435522" w14:textId="77777777" w:rsidR="00604DAB" w:rsidRDefault="00604DAB" w:rsidP="00604DAB">
            <w:pPr>
              <w:rPr>
                <w:rFonts w:ascii="標楷體" w:eastAsia="標楷體" w:hAnsi="標楷體" w:cs="標楷體"/>
                <w:sz w:val="20"/>
                <w:szCs w:val="20"/>
              </w:rPr>
            </w:pPr>
            <w:r w:rsidRPr="00013005">
              <w:rPr>
                <w:rFonts w:ascii="標楷體" w:eastAsia="標楷體" w:hAnsi="標楷體" w:cs="標楷體" w:hint="eastAsia"/>
                <w:sz w:val="20"/>
                <w:szCs w:val="20"/>
              </w:rPr>
              <w:t>能讀懂詞根及詞綴的意義。</w:t>
            </w:r>
          </w:p>
          <w:p w14:paraId="0925BEBD" w14:textId="77777777" w:rsidR="00604DAB" w:rsidRPr="00604DAB" w:rsidRDefault="00604DAB" w:rsidP="00604DAB">
            <w:pPr>
              <w:rPr>
                <w:rFonts w:ascii="標楷體" w:eastAsia="標楷體" w:hAnsi="標楷體" w:cs="標楷體"/>
                <w:b/>
                <w:bCs/>
                <w:sz w:val="20"/>
                <w:szCs w:val="20"/>
              </w:rPr>
            </w:pPr>
            <w:r w:rsidRPr="00604DAB">
              <w:rPr>
                <w:rFonts w:ascii="標楷體" w:eastAsia="標楷體" w:hAnsi="標楷體" w:cs="標楷體" w:hint="eastAsia"/>
                <w:b/>
                <w:bCs/>
                <w:sz w:val="20"/>
                <w:szCs w:val="20"/>
              </w:rPr>
              <w:t>4-Ⅳ-3</w:t>
            </w:r>
          </w:p>
          <w:p w14:paraId="081313C8" w14:textId="77777777" w:rsidR="00604DAB" w:rsidRDefault="00604DAB" w:rsidP="00604DAB">
            <w:pPr>
              <w:rPr>
                <w:rFonts w:ascii="標楷體" w:eastAsia="標楷體" w:hAnsi="標楷體" w:cs="標楷體"/>
                <w:sz w:val="20"/>
                <w:szCs w:val="20"/>
              </w:rPr>
            </w:pPr>
            <w:r w:rsidRPr="00604DAB">
              <w:rPr>
                <w:rFonts w:ascii="標楷體" w:eastAsia="標楷體" w:hAnsi="標楷體" w:cs="標楷體" w:hint="eastAsia"/>
                <w:sz w:val="20"/>
                <w:szCs w:val="20"/>
              </w:rPr>
              <w:t>能書寫複合句。</w:t>
            </w:r>
          </w:p>
          <w:p w14:paraId="02782965" w14:textId="7461F810" w:rsidR="00604DAB" w:rsidRPr="00604DAB" w:rsidRDefault="00604DAB" w:rsidP="00604DAB">
            <w:pPr>
              <w:rPr>
                <w:rFonts w:ascii="標楷體" w:eastAsia="標楷體" w:hAnsi="標楷體" w:cs="標楷體"/>
                <w:b/>
                <w:bCs/>
                <w:sz w:val="20"/>
                <w:szCs w:val="20"/>
              </w:rPr>
            </w:pPr>
            <w:r w:rsidRPr="00604DAB">
              <w:rPr>
                <w:rFonts w:ascii="標楷體" w:eastAsia="標楷體" w:hAnsi="標楷體" w:cs="標楷體" w:hint="eastAsia"/>
                <w:b/>
                <w:bCs/>
                <w:sz w:val="20"/>
                <w:szCs w:val="20"/>
              </w:rPr>
              <w:t>5</w:t>
            </w:r>
            <w:r>
              <w:rPr>
                <w:rFonts w:ascii="標楷體" w:eastAsia="標楷體" w:hAnsi="標楷體" w:cs="標楷體" w:hint="eastAsia"/>
                <w:b/>
                <w:bCs/>
                <w:sz w:val="20"/>
                <w:szCs w:val="20"/>
              </w:rPr>
              <w:t>-</w:t>
            </w:r>
            <w:r w:rsidRPr="00604DAB">
              <w:rPr>
                <w:rFonts w:ascii="標楷體" w:eastAsia="標楷體" w:hAnsi="標楷體" w:cs="標楷體" w:hint="eastAsia"/>
                <w:b/>
                <w:bCs/>
                <w:sz w:val="20"/>
                <w:szCs w:val="20"/>
              </w:rPr>
              <w:t>Ⅳ-4</w:t>
            </w:r>
          </w:p>
          <w:p w14:paraId="2456C393" w14:textId="6D766A02" w:rsidR="00604DAB" w:rsidRDefault="00604DAB" w:rsidP="00604DAB">
            <w:pPr>
              <w:rPr>
                <w:rFonts w:ascii="標楷體" w:eastAsia="標楷體" w:hAnsi="標楷體" w:cs="標楷體"/>
                <w:sz w:val="20"/>
                <w:szCs w:val="20"/>
              </w:rPr>
            </w:pPr>
            <w:r w:rsidRPr="00604DAB">
              <w:rPr>
                <w:rFonts w:ascii="標楷體" w:eastAsia="標楷體" w:hAnsi="標楷體" w:cs="標楷體" w:hint="eastAsia"/>
                <w:sz w:val="20"/>
                <w:szCs w:val="20"/>
              </w:rPr>
              <w:t>能樂於了解並尊重他人的生活經驗，促進相互分享與社會共有、共榮、共好。</w:t>
            </w:r>
          </w:p>
        </w:tc>
        <w:tc>
          <w:tcPr>
            <w:tcW w:w="2978" w:type="dxa"/>
            <w:tcMar>
              <w:top w:w="0" w:type="dxa"/>
              <w:left w:w="108" w:type="dxa"/>
              <w:bottom w:w="0" w:type="dxa"/>
              <w:right w:w="108" w:type="dxa"/>
            </w:tcMar>
            <w:vAlign w:val="center"/>
          </w:tcPr>
          <w:p w14:paraId="1E0D8C92" w14:textId="77777777" w:rsidR="00604DAB" w:rsidRPr="002D5D74" w:rsidRDefault="002D5D74" w:rsidP="002D5D74">
            <w:pPr>
              <w:pStyle w:val="aa"/>
              <w:numPr>
                <w:ilvl w:val="0"/>
                <w:numId w:val="3"/>
              </w:numPr>
              <w:rPr>
                <w:rFonts w:ascii="標楷體" w:eastAsia="標楷體" w:hAnsi="標楷體" w:cs="標楷體"/>
                <w:sz w:val="20"/>
                <w:szCs w:val="20"/>
              </w:rPr>
            </w:pPr>
            <w:r w:rsidRPr="002D5D74">
              <w:rPr>
                <w:rFonts w:ascii="標楷體" w:eastAsia="標楷體" w:hAnsi="標楷體"/>
                <w:sz w:val="20"/>
                <w:szCs w:val="20"/>
              </w:rPr>
              <w:t>學生能聽懂課堂指令、日常用語與語句，並能作出適當的回應。</w:t>
            </w:r>
          </w:p>
          <w:p w14:paraId="01F4040E" w14:textId="77777777" w:rsidR="002D5D74" w:rsidRPr="002D5D74" w:rsidRDefault="002D5D74" w:rsidP="002D5D74">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學生能區辨句子的語調變化，理解其中的情緒與語氣。</w:t>
            </w:r>
          </w:p>
          <w:p w14:paraId="40BBC975" w14:textId="72109A15" w:rsidR="002D5D74" w:rsidRPr="002D5D74" w:rsidRDefault="002D5D74" w:rsidP="002D5D74">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學生能就簡單的主題，如自我介紹、家庭成員，進行對話與描述。</w:t>
            </w:r>
          </w:p>
          <w:p w14:paraId="0BC7BBF9" w14:textId="77777777" w:rsidR="002D5D74" w:rsidRPr="002D5D74" w:rsidRDefault="002D5D74" w:rsidP="002D5D74">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學生能描述人物、地點與事件，並能進行簡單敘述。</w:t>
            </w:r>
          </w:p>
          <w:p w14:paraId="05A54BAF" w14:textId="77777777" w:rsidR="002D5D74" w:rsidRPr="002D5D74" w:rsidRDefault="002D5D74" w:rsidP="002D5D74">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學生能朗讀含有描述與感受的句子，並能理解其意涵。</w:t>
            </w:r>
          </w:p>
          <w:p w14:paraId="71A6AEC1" w14:textId="77777777" w:rsidR="002D5D74" w:rsidRPr="002D5D74" w:rsidRDefault="002D5D74" w:rsidP="002D5D74">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學生能正確書寫常用詞彙，並能寫出完整句子。</w:t>
            </w:r>
          </w:p>
          <w:p w14:paraId="2F99A297" w14:textId="6E23E21F" w:rsidR="002D5D74" w:rsidRPr="002D5D74" w:rsidRDefault="002D5D74" w:rsidP="002D5D74">
            <w:pPr>
              <w:pStyle w:val="a"/>
              <w:numPr>
                <w:ilvl w:val="0"/>
                <w:numId w:val="3"/>
              </w:numPr>
              <w:rPr>
                <w:rFonts w:ascii="標楷體" w:eastAsia="標楷體" w:hAnsi="標楷體"/>
                <w:sz w:val="20"/>
                <w:szCs w:val="20"/>
                <w:lang w:eastAsia="zh-TW"/>
              </w:rPr>
            </w:pPr>
            <w:r w:rsidRPr="002D5D74">
              <w:rPr>
                <w:rFonts w:ascii="標楷體" w:eastAsia="標楷體" w:hAnsi="標楷體"/>
                <w:sz w:val="20"/>
                <w:szCs w:val="20"/>
                <w:lang w:eastAsia="zh-TW"/>
              </w:rPr>
              <w:t>學生能根據主題，編寫簡易對話，並與同儕進行族語表演或角色扮演活動。</w:t>
            </w:r>
          </w:p>
        </w:tc>
        <w:tc>
          <w:tcPr>
            <w:tcW w:w="1842" w:type="dxa"/>
            <w:vAlign w:val="center"/>
          </w:tcPr>
          <w:p w14:paraId="50A97F61"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1.口說練習</w:t>
            </w:r>
          </w:p>
          <w:p w14:paraId="1188822F"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2.分組討論</w:t>
            </w:r>
          </w:p>
          <w:p w14:paraId="3CF705AA"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3.學習單</w:t>
            </w:r>
          </w:p>
          <w:p w14:paraId="6BA11443" w14:textId="77777777" w:rsidR="00FC14FC" w:rsidRPr="00FC14FC" w:rsidRDefault="00FC14FC" w:rsidP="00FC14FC">
            <w:pPr>
              <w:rPr>
                <w:rFonts w:ascii="標楷體" w:eastAsia="標楷體" w:hAnsi="標楷體" w:cs="標楷體"/>
                <w:sz w:val="20"/>
                <w:szCs w:val="20"/>
              </w:rPr>
            </w:pPr>
            <w:r w:rsidRPr="00FC14FC">
              <w:rPr>
                <w:rFonts w:ascii="標楷體" w:eastAsia="標楷體" w:hAnsi="標楷體" w:cs="標楷體"/>
                <w:sz w:val="20"/>
                <w:szCs w:val="20"/>
              </w:rPr>
              <w:t>4.參與態度</w:t>
            </w:r>
          </w:p>
          <w:p w14:paraId="0EAB8672" w14:textId="1D932F73" w:rsidR="00604DAB" w:rsidRDefault="00FC14FC" w:rsidP="00FC14FC">
            <w:pPr>
              <w:rPr>
                <w:rFonts w:ascii="標楷體" w:eastAsia="標楷體" w:hAnsi="標楷體" w:cs="標楷體"/>
                <w:color w:val="0070C0"/>
                <w:sz w:val="20"/>
                <w:szCs w:val="20"/>
              </w:rPr>
            </w:pPr>
            <w:r w:rsidRPr="00FC14FC">
              <w:rPr>
                <w:rFonts w:ascii="標楷體" w:eastAsia="標楷體" w:hAnsi="標楷體" w:cs="標楷體"/>
                <w:sz w:val="20"/>
                <w:szCs w:val="20"/>
              </w:rPr>
              <w:t>5.紙筆測驗</w:t>
            </w:r>
          </w:p>
        </w:tc>
        <w:tc>
          <w:tcPr>
            <w:tcW w:w="1846" w:type="dxa"/>
            <w:vAlign w:val="center"/>
          </w:tcPr>
          <w:p w14:paraId="216D9AE8" w14:textId="77777777" w:rsidR="00604DAB" w:rsidRDefault="002228EF" w:rsidP="00604DAB">
            <w:pPr>
              <w:jc w:val="center"/>
              <w:rPr>
                <w:rFonts w:ascii="標楷體" w:eastAsia="標楷體" w:hAnsi="標楷體" w:cs="標楷體"/>
                <w:sz w:val="20"/>
                <w:szCs w:val="20"/>
              </w:rPr>
            </w:pPr>
            <w:r>
              <w:rPr>
                <w:rFonts w:ascii="標楷體" w:eastAsia="標楷體" w:hAnsi="標楷體" w:cs="標楷體" w:hint="eastAsia"/>
                <w:sz w:val="20"/>
                <w:szCs w:val="20"/>
              </w:rPr>
              <w:t>多元文化教育</w:t>
            </w:r>
          </w:p>
          <w:p w14:paraId="655179A9" w14:textId="5E955646" w:rsidR="002228EF" w:rsidRDefault="002228EF" w:rsidP="00604DAB">
            <w:pPr>
              <w:jc w:val="center"/>
              <w:rPr>
                <w:rFonts w:ascii="標楷體" w:eastAsia="標楷體" w:hAnsi="標楷體" w:cs="標楷體" w:hint="eastAsia"/>
                <w:sz w:val="20"/>
                <w:szCs w:val="20"/>
              </w:rPr>
            </w:pPr>
            <w:r>
              <w:rPr>
                <w:rFonts w:ascii="標楷體" w:eastAsia="標楷體" w:hAnsi="標楷體" w:cs="標楷體" w:hint="eastAsia"/>
                <w:sz w:val="20"/>
                <w:szCs w:val="20"/>
              </w:rPr>
              <w:t>國際教育</w:t>
            </w:r>
          </w:p>
        </w:tc>
        <w:tc>
          <w:tcPr>
            <w:tcW w:w="2318" w:type="dxa"/>
            <w:vAlign w:val="center"/>
          </w:tcPr>
          <w:p w14:paraId="01B535B8" w14:textId="77777777" w:rsidR="00604DAB" w:rsidRDefault="00604DAB" w:rsidP="00604DAB">
            <w:pPr>
              <w:jc w:val="both"/>
              <w:rPr>
                <w:rFonts w:ascii="標楷體" w:eastAsia="標楷體" w:hAnsi="標楷體" w:cs="標楷體"/>
              </w:rPr>
            </w:pPr>
          </w:p>
        </w:tc>
      </w:tr>
    </w:tbl>
    <w:p w14:paraId="66FB46B0" w14:textId="11F53E0A" w:rsidR="0055746F" w:rsidRDefault="00000000">
      <w:pPr>
        <w:rPr>
          <w:rFonts w:ascii="標楷體" w:eastAsia="標楷體" w:hAnsi="標楷體" w:cs="標楷體"/>
          <w:sz w:val="28"/>
          <w:szCs w:val="28"/>
        </w:rPr>
      </w:pPr>
      <w:r>
        <w:rPr>
          <w:rFonts w:ascii="標楷體" w:eastAsia="標楷體" w:hAnsi="標楷體" w:cs="標楷體"/>
          <w:sz w:val="28"/>
          <w:szCs w:val="28"/>
        </w:rPr>
        <w:t>※教材版本：十二年國教課程原住民族語學習手冊第</w:t>
      </w:r>
      <w:r w:rsidR="00AF17FD">
        <w:rPr>
          <w:rFonts w:ascii="標楷體" w:eastAsia="標楷體" w:hAnsi="標楷體" w:cs="標楷體" w:hint="eastAsia"/>
          <w:sz w:val="28"/>
          <w:szCs w:val="28"/>
        </w:rPr>
        <w:t>8</w:t>
      </w:r>
      <w:r>
        <w:rPr>
          <w:rFonts w:ascii="標楷體" w:eastAsia="標楷體" w:hAnsi="標楷體" w:cs="標楷體"/>
          <w:sz w:val="28"/>
          <w:szCs w:val="28"/>
        </w:rPr>
        <w:t xml:space="preserve">階 </w:t>
      </w:r>
      <w:hyperlink r:id="rId8">
        <w:r w:rsidR="0055746F">
          <w:rPr>
            <w:rFonts w:ascii="標楷體" w:eastAsia="標楷體" w:hAnsi="標楷體" w:cs="標楷體"/>
            <w:color w:val="156F82"/>
            <w:sz w:val="28"/>
            <w:szCs w:val="28"/>
          </w:rPr>
          <w:t>https://ebook.alcd.center/ebooks</w:t>
        </w:r>
      </w:hyperlink>
    </w:p>
    <w:p w14:paraId="50D3C6A5" w14:textId="77777777" w:rsidR="0055746F" w:rsidRDefault="00000000">
      <w:pPr>
        <w:rPr>
          <w:rFonts w:ascii="標楷體" w:eastAsia="標楷體" w:hAnsi="標楷體" w:cs="標楷體"/>
        </w:rPr>
      </w:pPr>
      <w:r>
        <w:rPr>
          <w:rFonts w:ascii="標楷體" w:eastAsia="標楷體" w:hAnsi="標楷體" w:cs="標楷體"/>
          <w:sz w:val="28"/>
          <w:szCs w:val="28"/>
        </w:rPr>
        <w:t>※原住民的歲時祭儀可放入課程計畫中，祭儀文化部分可依照族群而調整，可讓學生的生活情境與知識相統整。</w:t>
      </w:r>
    </w:p>
    <w:p w14:paraId="677899AE" w14:textId="77777777" w:rsidR="0055746F" w:rsidRDefault="00000000">
      <w:pPr>
        <w:rPr>
          <w:rFonts w:ascii="標楷體" w:eastAsia="標楷體" w:hAnsi="標楷體" w:cs="標楷體"/>
        </w:rPr>
      </w:pPr>
      <w:r>
        <w:rPr>
          <w:rFonts w:ascii="標楷體" w:eastAsia="標楷體" w:hAnsi="標楷體" w:cs="標楷體"/>
        </w:rPr>
        <w:t>註1：若為一個單元或主題跨數週實施，可合併欄位書寫。</w:t>
      </w:r>
    </w:p>
    <w:p w14:paraId="18AC9E13" w14:textId="77777777" w:rsidR="0055746F" w:rsidRDefault="00000000">
      <w:r>
        <w:rPr>
          <w:rFonts w:ascii="標楷體" w:eastAsia="標楷體" w:hAnsi="標楷體" w:cs="標楷體"/>
        </w:rPr>
        <w:t>註2：「議題融入」中「法定議題」為必要項目，課綱議題則為鼓勵填寫。(例：法定/課綱：領域-議題-(議題實質內涵代碼)-時數)</w:t>
      </w:r>
    </w:p>
    <w:p w14:paraId="31390E07" w14:textId="77777777" w:rsidR="0055746F" w:rsidRDefault="00000000">
      <w:pPr>
        <w:ind w:left="2211" w:hanging="1841"/>
        <w:rPr>
          <w:rFonts w:ascii="標楷體" w:eastAsia="標楷體" w:hAnsi="標楷體" w:cs="標楷體"/>
        </w:rPr>
      </w:pPr>
      <w:r>
        <w:rPr>
          <w:rFonts w:ascii="標楷體" w:eastAsia="標楷體" w:hAnsi="標楷體" w:cs="標楷體"/>
        </w:rPr>
        <w:t>（一）法定議題：</w:t>
      </w:r>
      <w:r>
        <w:rPr>
          <w:rFonts w:ascii="標楷體" w:eastAsia="標楷體" w:hAnsi="標楷體" w:cs="標楷體"/>
          <w:color w:val="000000"/>
          <w:u w:val="single"/>
        </w:rPr>
        <w:t>性別平等教育</w:t>
      </w:r>
      <w:r>
        <w:rPr>
          <w:rFonts w:ascii="標楷體" w:eastAsia="標楷體" w:hAnsi="標楷體" w:cs="標楷體"/>
          <w:color w:val="000000"/>
        </w:rPr>
        <w:t>、</w:t>
      </w:r>
      <w:r>
        <w:rPr>
          <w:rFonts w:ascii="標楷體" w:eastAsia="標楷體" w:hAnsi="標楷體" w:cs="標楷體"/>
          <w:color w:val="000000"/>
          <w:u w:val="single"/>
        </w:rPr>
        <w:t>環境教育課程</w:t>
      </w:r>
      <w:r>
        <w:rPr>
          <w:rFonts w:ascii="標楷體" w:eastAsia="標楷體" w:hAnsi="標楷體" w:cs="標楷體"/>
          <w:color w:val="000000"/>
        </w:rPr>
        <w:t>、</w:t>
      </w:r>
      <w:r>
        <w:rPr>
          <w:rFonts w:ascii="標楷體" w:eastAsia="標楷體" w:hAnsi="標楷體" w:cs="標楷體"/>
          <w:color w:val="000000"/>
          <w:u w:val="single"/>
        </w:rPr>
        <w:t>海洋教育</w:t>
      </w:r>
      <w:r>
        <w:rPr>
          <w:rFonts w:ascii="標楷體" w:eastAsia="標楷體" w:hAnsi="標楷體" w:cs="標楷體"/>
          <w:color w:val="000000"/>
        </w:rPr>
        <w:t>、</w:t>
      </w:r>
      <w:r>
        <w:rPr>
          <w:rFonts w:ascii="標楷體" w:eastAsia="標楷體" w:hAnsi="標楷體" w:cs="標楷體"/>
          <w:color w:val="000000"/>
          <w:u w:val="single"/>
        </w:rPr>
        <w:t>家庭教育</w:t>
      </w:r>
      <w:r>
        <w:rPr>
          <w:rFonts w:ascii="標楷體" w:eastAsia="標楷體" w:hAnsi="標楷體" w:cs="標楷體"/>
          <w:color w:val="000000"/>
        </w:rPr>
        <w:t>、生涯發展教育（含職業試探、生涯輔導課程）、性侵害防治教育課程、交通安全教育、反毒認知教學、家庭暴力防治</w:t>
      </w:r>
      <w:r>
        <w:rPr>
          <w:rFonts w:ascii="標楷體" w:eastAsia="標楷體" w:hAnsi="標楷體" w:cs="標楷體"/>
        </w:rPr>
        <w:t>教育、低碳環境教育、愛滋病宣導、健康飲食教育、水域安全宣導教育課程、登革熱防治教育、全民國防教育、兒童權利公約、兒童及少年性剝削防制教育。</w:t>
      </w:r>
    </w:p>
    <w:p w14:paraId="74DBF530" w14:textId="77777777" w:rsidR="0055746F" w:rsidRDefault="00000000">
      <w:pPr>
        <w:ind w:left="2211" w:hanging="1841"/>
        <w:rPr>
          <w:rFonts w:ascii="標楷體" w:eastAsia="標楷體" w:hAnsi="標楷體" w:cs="標楷體"/>
        </w:rPr>
      </w:pPr>
      <w:r>
        <w:rPr>
          <w:rFonts w:ascii="標楷體" w:eastAsia="標楷體" w:hAnsi="標楷體" w:cs="標楷體"/>
        </w:rPr>
        <w:t>（二）課綱議題：</w:t>
      </w:r>
      <w:r>
        <w:rPr>
          <w:rFonts w:ascii="標楷體" w:eastAsia="標楷體" w:hAnsi="標楷體" w:cs="標楷體"/>
          <w:u w:val="single"/>
        </w:rPr>
        <w:t>性別平等</w:t>
      </w:r>
      <w:r>
        <w:rPr>
          <w:rFonts w:ascii="標楷體" w:eastAsia="標楷體" w:hAnsi="標楷體" w:cs="標楷體"/>
        </w:rPr>
        <w:t>、</w:t>
      </w:r>
      <w:r>
        <w:rPr>
          <w:rFonts w:ascii="標楷體" w:eastAsia="標楷體" w:hAnsi="標楷體" w:cs="標楷體"/>
          <w:u w:val="single"/>
        </w:rPr>
        <w:t>環境</w:t>
      </w:r>
      <w:r>
        <w:rPr>
          <w:rFonts w:ascii="標楷體" w:eastAsia="標楷體" w:hAnsi="標楷體" w:cs="標楷體"/>
        </w:rPr>
        <w:t>、</w:t>
      </w:r>
      <w:r>
        <w:rPr>
          <w:rFonts w:ascii="標楷體" w:eastAsia="標楷體" w:hAnsi="標楷體" w:cs="標楷體"/>
          <w:u w:val="single"/>
        </w:rPr>
        <w:t>海洋</w:t>
      </w:r>
      <w:r>
        <w:rPr>
          <w:rFonts w:ascii="標楷體" w:eastAsia="標楷體" w:hAnsi="標楷體" w:cs="標楷體"/>
        </w:rPr>
        <w:t>、</w:t>
      </w:r>
      <w:r>
        <w:rPr>
          <w:rFonts w:ascii="標楷體" w:eastAsia="標楷體" w:hAnsi="標楷體" w:cs="標楷體"/>
          <w:u w:val="single"/>
        </w:rPr>
        <w:t>家庭教育</w:t>
      </w:r>
      <w:r>
        <w:rPr>
          <w:rFonts w:ascii="標楷體" w:eastAsia="標楷體" w:hAnsi="標楷體" w:cs="標楷體"/>
        </w:rPr>
        <w:t>、人權、品德、生命、法治、科技、資訊、能源、安全、防災、生涯規劃、多元文化、閱讀素養、戶外教育、國際教育、原住民族教育。</w:t>
      </w:r>
    </w:p>
    <w:p w14:paraId="355A19B1" w14:textId="77777777" w:rsidR="0055746F" w:rsidRDefault="00000000">
      <w:pPr>
        <w:rPr>
          <w:rFonts w:ascii="標楷體" w:eastAsia="標楷體" w:hAnsi="標楷體" w:cs="標楷體"/>
        </w:rPr>
      </w:pPr>
      <w:r>
        <w:rPr>
          <w:rFonts w:ascii="標楷體" w:eastAsia="標楷體" w:hAnsi="標楷體" w:cs="標楷體"/>
        </w:rPr>
        <w:t>註3：</w:t>
      </w:r>
      <w:r>
        <w:rPr>
          <w:rFonts w:ascii="標楷體" w:eastAsia="標楷體" w:hAnsi="標楷體" w:cs="標楷體"/>
          <w:b/>
          <w:u w:val="single"/>
        </w:rPr>
        <w:t>九年級第二學期須規劃學生畢業考後或國中會考後至畢業前課程活動之安排。</w:t>
      </w:r>
    </w:p>
    <w:p w14:paraId="5C985A77" w14:textId="77777777" w:rsidR="0055746F" w:rsidRDefault="00000000">
      <w:pPr>
        <w:ind w:left="566" w:hanging="564"/>
        <w:rPr>
          <w:rFonts w:ascii="標楷體" w:eastAsia="標楷體" w:hAnsi="標楷體" w:cs="標楷體"/>
        </w:rPr>
      </w:pPr>
      <w:bookmarkStart w:id="1" w:name="_heading=h.30j0zll" w:colFirst="0" w:colLast="0"/>
      <w:bookmarkEnd w:id="1"/>
      <w:r>
        <w:rPr>
          <w:rFonts w:ascii="標楷體" w:eastAsia="標楷體" w:hAnsi="標楷體" w:cs="標楷體"/>
        </w:rPr>
        <w:t>註4：須依據本土語文/臺灣手語各語種實際開課情形填寫課程計畫。註5：依據「高雄市高級中等以下學校線上教學計畫」第七點所示：「疫情趨緩後維持線上教學：（一）全校性線上教學後續得以每月實施1次或每學期實施3次為原則，各班級均須實施。學校得視不同年級，彈性調整次數，並應事前與師生及家長充分說明。……（四）鼓勵學校於各領域課程計畫規劃時，每學期至少實施3次線上教學。」，故請各校於每學期各領域/科目課程計畫「線上教學」欄勾選，並註明預計實施線上教學之</w:t>
      </w:r>
    </w:p>
    <w:sectPr w:rsidR="0055746F">
      <w:footerReference w:type="default" r:id="rId9"/>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03C7A" w14:textId="77777777" w:rsidR="008E10C1" w:rsidRDefault="008E10C1">
      <w:r>
        <w:separator/>
      </w:r>
    </w:p>
  </w:endnote>
  <w:endnote w:type="continuationSeparator" w:id="0">
    <w:p w14:paraId="1798337F" w14:textId="77777777" w:rsidR="008E10C1" w:rsidRDefault="008E1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61ECE" w14:textId="77777777" w:rsidR="0055746F" w:rsidRDefault="0055746F">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EB9B1" w14:textId="77777777" w:rsidR="008E10C1" w:rsidRDefault="008E10C1">
      <w:r>
        <w:separator/>
      </w:r>
    </w:p>
  </w:footnote>
  <w:footnote w:type="continuationSeparator" w:id="0">
    <w:p w14:paraId="20754A5C" w14:textId="77777777" w:rsidR="008E10C1" w:rsidRDefault="008E1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8BC68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8BC1CBE"/>
    <w:multiLevelType w:val="hybridMultilevel"/>
    <w:tmpl w:val="F3A8316A"/>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 w15:restartNumberingAfterBreak="0">
    <w:nsid w:val="1EC7028C"/>
    <w:multiLevelType w:val="hybridMultilevel"/>
    <w:tmpl w:val="FFC8268E"/>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30D51D0D"/>
    <w:multiLevelType w:val="hybridMultilevel"/>
    <w:tmpl w:val="C5F4D0B6"/>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469F1768"/>
    <w:multiLevelType w:val="hybridMultilevel"/>
    <w:tmpl w:val="403A58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7646223">
    <w:abstractNumId w:val="4"/>
  </w:num>
  <w:num w:numId="2" w16cid:durableId="1984575070">
    <w:abstractNumId w:val="0"/>
  </w:num>
  <w:num w:numId="3" w16cid:durableId="1851094500">
    <w:abstractNumId w:val="1"/>
  </w:num>
  <w:num w:numId="4" w16cid:durableId="1440101058">
    <w:abstractNumId w:val="2"/>
  </w:num>
  <w:num w:numId="5" w16cid:durableId="7654198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46F"/>
    <w:rsid w:val="000011F6"/>
    <w:rsid w:val="00013005"/>
    <w:rsid w:val="000221C5"/>
    <w:rsid w:val="000E227E"/>
    <w:rsid w:val="000E39ED"/>
    <w:rsid w:val="00101B2B"/>
    <w:rsid w:val="001228D3"/>
    <w:rsid w:val="00161EC6"/>
    <w:rsid w:val="00194413"/>
    <w:rsid w:val="001F0E6F"/>
    <w:rsid w:val="002228EF"/>
    <w:rsid w:val="00260360"/>
    <w:rsid w:val="002D5D74"/>
    <w:rsid w:val="003965DD"/>
    <w:rsid w:val="003F1D59"/>
    <w:rsid w:val="00534357"/>
    <w:rsid w:val="00537E45"/>
    <w:rsid w:val="0055746F"/>
    <w:rsid w:val="00601FAC"/>
    <w:rsid w:val="00604DAB"/>
    <w:rsid w:val="008E10C1"/>
    <w:rsid w:val="008F2101"/>
    <w:rsid w:val="008F4216"/>
    <w:rsid w:val="00AF17FD"/>
    <w:rsid w:val="00BA4DAC"/>
    <w:rsid w:val="00BC6AAE"/>
    <w:rsid w:val="00BE330D"/>
    <w:rsid w:val="00D56193"/>
    <w:rsid w:val="00D62DAC"/>
    <w:rsid w:val="00E566D9"/>
    <w:rsid w:val="00EF3575"/>
    <w:rsid w:val="00F10EF1"/>
    <w:rsid w:val="00FC1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188E"/>
  <w15:docId w15:val="{6C10345E-4D27-45A4-BBE2-CF9BEF1A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autoSpaceDN w:val="0"/>
      <w:textAlignment w:val="baseline"/>
    </w:pPr>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2D5D74"/>
    <w:pPr>
      <w:numPr>
        <w:numId w:val="2"/>
      </w:numPr>
      <w:autoSpaceDN/>
      <w:spacing w:after="200" w:line="276" w:lineRule="auto"/>
      <w:contextualSpacing/>
      <w:textAlignment w:val="auto"/>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ook.alcd.center/ebook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V85e/hs/5Q9RxXa7RpvI7TPi4Q==">CgMxLjAyCWguM3pueXNoNzIJaC4zMGowemxsOAByITExUERzUkhNa0xaV0JDRFFJTVJDYTV4X3pvMDQyWUhTcQ==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570</Words>
  <Characters>3250</Characters>
  <Application>Microsoft Office Word</Application>
  <DocSecurity>0</DocSecurity>
  <Lines>27</Lines>
  <Paragraphs>7</Paragraphs>
  <ScaleCrop>false</ScaleCrop>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10</cp:revision>
  <dcterms:created xsi:type="dcterms:W3CDTF">2025-07-24T03:03:00Z</dcterms:created>
  <dcterms:modified xsi:type="dcterms:W3CDTF">2025-08-26T02:07:00Z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2025-07-09T01:47:55Z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be4e9917-d01e-451c-b215-553616e4478e</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